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5F" w:rsidRDefault="00D47F5F">
      <w:pPr>
        <w:pStyle w:val="ad"/>
        <w:jc w:val="center"/>
        <w:rPr>
          <w:rFonts w:ascii="Times New Roman" w:hAnsi="Times New Roman" w:cs="Times New Roman"/>
          <w:b/>
          <w:sz w:val="28"/>
          <w:szCs w:val="28"/>
        </w:rPr>
      </w:pPr>
    </w:p>
    <w:p w:rsidR="00D47F5F" w:rsidRDefault="00EE794B">
      <w:pPr>
        <w:pStyle w:val="ad"/>
        <w:jc w:val="center"/>
        <w:rPr>
          <w:rFonts w:ascii="Times New Roman" w:hAnsi="Times New Roman" w:cs="Times New Roman"/>
          <w:b/>
          <w:sz w:val="28"/>
          <w:szCs w:val="28"/>
        </w:rPr>
      </w:pPr>
      <w:r>
        <w:rPr>
          <w:rFonts w:ascii="Times New Roman" w:hAnsi="Times New Roman" w:cs="Times New Roman"/>
          <w:b/>
          <w:sz w:val="28"/>
          <w:szCs w:val="28"/>
        </w:rPr>
        <w:t xml:space="preserve">Экспресс-анализ </w:t>
      </w:r>
    </w:p>
    <w:p w:rsidR="00D47F5F" w:rsidRDefault="00EE794B">
      <w:pPr>
        <w:pStyle w:val="ad"/>
        <w:jc w:val="center"/>
        <w:rPr>
          <w:rFonts w:ascii="Times New Roman" w:hAnsi="Times New Roman" w:cs="Times New Roman"/>
          <w:b/>
          <w:sz w:val="28"/>
          <w:szCs w:val="28"/>
        </w:rPr>
      </w:pPr>
      <w:r>
        <w:rPr>
          <w:rFonts w:ascii="Times New Roman" w:hAnsi="Times New Roman" w:cs="Times New Roman"/>
          <w:b/>
          <w:sz w:val="28"/>
          <w:szCs w:val="28"/>
        </w:rPr>
        <w:t xml:space="preserve">результатов итогового сочинения </w:t>
      </w:r>
    </w:p>
    <w:p w:rsidR="00D47F5F" w:rsidRDefault="00EE794B">
      <w:pPr>
        <w:pStyle w:val="ad"/>
        <w:jc w:val="center"/>
        <w:rPr>
          <w:rFonts w:ascii="Times New Roman" w:hAnsi="Times New Roman" w:cs="Times New Roman"/>
          <w:b/>
          <w:sz w:val="28"/>
          <w:szCs w:val="28"/>
        </w:rPr>
      </w:pPr>
      <w:r>
        <w:rPr>
          <w:rFonts w:ascii="Times New Roman" w:hAnsi="Times New Roman" w:cs="Times New Roman"/>
          <w:b/>
          <w:sz w:val="28"/>
          <w:szCs w:val="28"/>
        </w:rPr>
        <w:t xml:space="preserve"> в 11 классе </w:t>
      </w:r>
      <w:r>
        <w:rPr>
          <w:rFonts w:ascii="Times New Roman" w:hAnsi="Times New Roman" w:cs="Times New Roman"/>
          <w:b/>
          <w:i/>
          <w:sz w:val="28"/>
          <w:szCs w:val="28"/>
        </w:rPr>
        <w:t xml:space="preserve">(классах) </w:t>
      </w:r>
      <w:r>
        <w:rPr>
          <w:rFonts w:ascii="Times New Roman" w:hAnsi="Times New Roman" w:cs="Times New Roman"/>
          <w:b/>
          <w:sz w:val="28"/>
          <w:szCs w:val="28"/>
        </w:rPr>
        <w:t>МБОУ СОШ № 11</w:t>
      </w:r>
    </w:p>
    <w:p w:rsidR="00D47F5F" w:rsidRDefault="00EE794B">
      <w:pPr>
        <w:pStyle w:val="ad"/>
        <w:jc w:val="center"/>
        <w:rPr>
          <w:rFonts w:ascii="Times New Roman" w:hAnsi="Times New Roman" w:cs="Times New Roman"/>
          <w:b/>
          <w:sz w:val="28"/>
          <w:szCs w:val="28"/>
        </w:rPr>
      </w:pPr>
      <w:r>
        <w:rPr>
          <w:rFonts w:ascii="Times New Roman" w:hAnsi="Times New Roman" w:cs="Times New Roman"/>
          <w:b/>
          <w:sz w:val="28"/>
          <w:szCs w:val="28"/>
        </w:rPr>
        <w:t>в 2023-2024 уч. году</w:t>
      </w:r>
    </w:p>
    <w:p w:rsidR="00D47F5F" w:rsidRDefault="00D47F5F">
      <w:pPr>
        <w:pStyle w:val="ad"/>
        <w:rPr>
          <w:rFonts w:ascii="Times New Roman" w:hAnsi="Times New Roman" w:cs="Times New Roman"/>
          <w:sz w:val="24"/>
          <w:szCs w:val="24"/>
        </w:rPr>
      </w:pPr>
    </w:p>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 xml:space="preserve">Дата проведения – </w:t>
      </w:r>
      <w:r w:rsidR="00C15873">
        <w:rPr>
          <w:rFonts w:hAnsi="Times New Roman" w:cs="Times New Roman"/>
          <w:color w:val="000000"/>
          <w:sz w:val="24"/>
          <w:szCs w:val="24"/>
        </w:rPr>
        <w:t>06.12.2023</w:t>
      </w:r>
      <w:bookmarkStart w:id="0" w:name="_GoBack"/>
      <w:bookmarkEnd w:id="0"/>
      <w:r>
        <w:rPr>
          <w:rFonts w:hAnsi="Times New Roman" w:cs="Times New Roman"/>
          <w:color w:val="000000"/>
          <w:sz w:val="24"/>
          <w:szCs w:val="24"/>
        </w:rPr>
        <w:t>.</w:t>
      </w:r>
    </w:p>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Место проведения  – МБОУ СОШ№ 11</w:t>
      </w:r>
    </w:p>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 xml:space="preserve">Эксперты: </w:t>
      </w:r>
      <w:proofErr w:type="spellStart"/>
      <w:r>
        <w:rPr>
          <w:rFonts w:ascii="Times New Roman" w:hAnsi="Times New Roman" w:cs="Times New Roman"/>
          <w:sz w:val="24"/>
          <w:szCs w:val="24"/>
        </w:rPr>
        <w:t>Багаева</w:t>
      </w:r>
      <w:proofErr w:type="spellEnd"/>
      <w:r>
        <w:rPr>
          <w:rFonts w:ascii="Times New Roman" w:hAnsi="Times New Roman" w:cs="Times New Roman"/>
          <w:sz w:val="24"/>
          <w:szCs w:val="24"/>
        </w:rPr>
        <w:t xml:space="preserve"> С.М., </w:t>
      </w:r>
      <w:proofErr w:type="spellStart"/>
      <w:r>
        <w:rPr>
          <w:rFonts w:ascii="Times New Roman" w:hAnsi="Times New Roman" w:cs="Times New Roman"/>
          <w:sz w:val="24"/>
          <w:szCs w:val="24"/>
        </w:rPr>
        <w:t>Базаева</w:t>
      </w:r>
      <w:proofErr w:type="spellEnd"/>
      <w:r>
        <w:rPr>
          <w:rFonts w:ascii="Times New Roman" w:hAnsi="Times New Roman" w:cs="Times New Roman"/>
          <w:sz w:val="24"/>
          <w:szCs w:val="24"/>
        </w:rPr>
        <w:t xml:space="preserve"> Т.Ш., Берёзова К.С.</w:t>
      </w:r>
    </w:p>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Учитель: Метревели Н.Ш.</w:t>
      </w:r>
    </w:p>
    <w:p w:rsidR="00D47F5F" w:rsidRDefault="00D47F5F">
      <w:pPr>
        <w:pStyle w:val="ad"/>
        <w:rPr>
          <w:rFonts w:ascii="Times New Roman" w:hAnsi="Times New Roman" w:cs="Times New Roman"/>
          <w:sz w:val="24"/>
          <w:szCs w:val="24"/>
        </w:rPr>
      </w:pPr>
    </w:p>
    <w:p w:rsidR="00D47F5F" w:rsidRDefault="00EE794B">
      <w:pPr>
        <w:pStyle w:val="ad"/>
        <w:rPr>
          <w:rFonts w:ascii="Times New Roman" w:hAnsi="Times New Roman" w:cs="Times New Roman"/>
          <w:i/>
          <w:sz w:val="24"/>
          <w:szCs w:val="24"/>
        </w:rPr>
      </w:pPr>
      <w:r>
        <w:rPr>
          <w:rFonts w:ascii="Times New Roman" w:hAnsi="Times New Roman" w:cs="Times New Roman"/>
          <w:i/>
          <w:sz w:val="24"/>
          <w:szCs w:val="24"/>
        </w:rPr>
        <w:t>Таблица 1</w:t>
      </w:r>
    </w:p>
    <w:tbl>
      <w:tblPr>
        <w:tblStyle w:val="ac"/>
        <w:tblW w:w="0" w:type="auto"/>
        <w:tblLook w:val="04A0" w:firstRow="1" w:lastRow="0" w:firstColumn="1" w:lastColumn="0" w:noHBand="0" w:noVBand="1"/>
      </w:tblPr>
      <w:tblGrid>
        <w:gridCol w:w="1847"/>
        <w:gridCol w:w="1879"/>
        <w:gridCol w:w="1728"/>
        <w:gridCol w:w="1174"/>
        <w:gridCol w:w="956"/>
        <w:gridCol w:w="921"/>
        <w:gridCol w:w="836"/>
      </w:tblGrid>
      <w:tr w:rsidR="00D47F5F">
        <w:tc>
          <w:tcPr>
            <w:tcW w:w="5454" w:type="dxa"/>
            <w:gridSpan w:val="3"/>
          </w:tcPr>
          <w:p w:rsidR="00D47F5F" w:rsidRDefault="00EE794B">
            <w:pPr>
              <w:pStyle w:val="ad"/>
              <w:jc w:val="center"/>
              <w:rPr>
                <w:rFonts w:ascii="Times New Roman" w:hAnsi="Times New Roman" w:cs="Times New Roman"/>
                <w:b/>
                <w:sz w:val="24"/>
                <w:szCs w:val="24"/>
              </w:rPr>
            </w:pPr>
            <w:r>
              <w:rPr>
                <w:rFonts w:ascii="Times New Roman" w:hAnsi="Times New Roman" w:cs="Times New Roman"/>
                <w:b/>
                <w:sz w:val="24"/>
                <w:szCs w:val="24"/>
              </w:rPr>
              <w:t>Сведения</w:t>
            </w:r>
            <w:r w:rsidR="00D6504E">
              <w:rPr>
                <w:rFonts w:ascii="Times New Roman" w:hAnsi="Times New Roman" w:cs="Times New Roman"/>
                <w:b/>
                <w:sz w:val="24"/>
                <w:szCs w:val="24"/>
              </w:rPr>
              <w:t xml:space="preserve"> об участниках итогового сочинения</w:t>
            </w:r>
          </w:p>
        </w:tc>
        <w:tc>
          <w:tcPr>
            <w:tcW w:w="3833" w:type="dxa"/>
            <w:gridSpan w:val="4"/>
          </w:tcPr>
          <w:p w:rsidR="00D47F5F" w:rsidRDefault="00EE794B">
            <w:pPr>
              <w:pStyle w:val="ad"/>
              <w:jc w:val="center"/>
              <w:rPr>
                <w:rFonts w:ascii="Times New Roman" w:hAnsi="Times New Roman" w:cs="Times New Roman"/>
                <w:b/>
                <w:sz w:val="24"/>
                <w:szCs w:val="24"/>
              </w:rPr>
            </w:pPr>
            <w:r>
              <w:rPr>
                <w:rFonts w:ascii="Times New Roman" w:hAnsi="Times New Roman" w:cs="Times New Roman"/>
                <w:b/>
                <w:sz w:val="24"/>
                <w:szCs w:val="24"/>
              </w:rPr>
              <w:t>Вид работы</w:t>
            </w:r>
          </w:p>
        </w:tc>
      </w:tr>
      <w:tr w:rsidR="00D47F5F">
        <w:tc>
          <w:tcPr>
            <w:tcW w:w="1847" w:type="dxa"/>
            <w:vMerge w:val="restart"/>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Общее кол-во учащихся</w:t>
            </w:r>
          </w:p>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11 класса</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w:t>
            </w:r>
          </w:p>
          <w:p w:rsidR="00D47F5F" w:rsidRDefault="00D47F5F">
            <w:pPr>
              <w:pStyle w:val="ad"/>
              <w:rPr>
                <w:rFonts w:ascii="Times New Roman" w:hAnsi="Times New Roman" w:cs="Times New Roman"/>
                <w:sz w:val="24"/>
                <w:szCs w:val="24"/>
              </w:rPr>
            </w:pPr>
          </w:p>
          <w:p w:rsidR="00D47F5F" w:rsidRDefault="00D47F5F">
            <w:pPr>
              <w:pStyle w:val="ad"/>
              <w:rPr>
                <w:rFonts w:ascii="Times New Roman" w:hAnsi="Times New Roman" w:cs="Times New Roman"/>
                <w:sz w:val="24"/>
                <w:szCs w:val="24"/>
              </w:rPr>
            </w:pPr>
          </w:p>
        </w:tc>
        <w:tc>
          <w:tcPr>
            <w:tcW w:w="1879" w:type="dxa"/>
            <w:vMerge w:val="restart"/>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Выполняли работу</w:t>
            </w:r>
          </w:p>
        </w:tc>
        <w:tc>
          <w:tcPr>
            <w:tcW w:w="1728" w:type="dxa"/>
            <w:vMerge w:val="restart"/>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Из них учащиеся с ОВЗ</w:t>
            </w:r>
          </w:p>
        </w:tc>
        <w:tc>
          <w:tcPr>
            <w:tcW w:w="2076" w:type="dxa"/>
            <w:gridSpan w:val="2"/>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Сочинение</w:t>
            </w:r>
          </w:p>
        </w:tc>
        <w:tc>
          <w:tcPr>
            <w:tcW w:w="1757" w:type="dxa"/>
            <w:gridSpan w:val="2"/>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Изложение</w:t>
            </w:r>
          </w:p>
        </w:tc>
      </w:tr>
      <w:tr w:rsidR="00D47F5F">
        <w:trPr>
          <w:trHeight w:val="746"/>
        </w:trPr>
        <w:tc>
          <w:tcPr>
            <w:tcW w:w="1847" w:type="dxa"/>
            <w:vMerge/>
          </w:tcPr>
          <w:p w:rsidR="00D47F5F" w:rsidRDefault="00D47F5F">
            <w:pPr>
              <w:pStyle w:val="ad"/>
              <w:rPr>
                <w:rFonts w:ascii="Times New Roman" w:hAnsi="Times New Roman" w:cs="Times New Roman"/>
                <w:sz w:val="24"/>
                <w:szCs w:val="24"/>
              </w:rPr>
            </w:pPr>
          </w:p>
        </w:tc>
        <w:tc>
          <w:tcPr>
            <w:tcW w:w="1879" w:type="dxa"/>
            <w:vMerge/>
          </w:tcPr>
          <w:p w:rsidR="00D47F5F" w:rsidRDefault="00D47F5F">
            <w:pPr>
              <w:pStyle w:val="ad"/>
              <w:rPr>
                <w:rFonts w:ascii="Times New Roman" w:hAnsi="Times New Roman" w:cs="Times New Roman"/>
                <w:sz w:val="24"/>
                <w:szCs w:val="24"/>
              </w:rPr>
            </w:pPr>
          </w:p>
        </w:tc>
        <w:tc>
          <w:tcPr>
            <w:tcW w:w="1728" w:type="dxa"/>
            <w:vMerge/>
          </w:tcPr>
          <w:p w:rsidR="00D47F5F" w:rsidRDefault="00D47F5F">
            <w:pPr>
              <w:pStyle w:val="ad"/>
              <w:rPr>
                <w:rFonts w:ascii="Times New Roman" w:hAnsi="Times New Roman" w:cs="Times New Roman"/>
                <w:sz w:val="24"/>
                <w:szCs w:val="24"/>
              </w:rPr>
            </w:pPr>
          </w:p>
        </w:tc>
        <w:tc>
          <w:tcPr>
            <w:tcW w:w="1174" w:type="dxa"/>
            <w:tcBorders>
              <w:righ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 xml:space="preserve">Кол-во  </w:t>
            </w:r>
          </w:p>
        </w:tc>
        <w:tc>
          <w:tcPr>
            <w:tcW w:w="902" w:type="dxa"/>
            <w:tcBorders>
              <w:lef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w:t>
            </w:r>
          </w:p>
        </w:tc>
        <w:tc>
          <w:tcPr>
            <w:tcW w:w="921" w:type="dxa"/>
            <w:tcBorders>
              <w:righ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 xml:space="preserve">Кол-во  </w:t>
            </w:r>
          </w:p>
        </w:tc>
        <w:tc>
          <w:tcPr>
            <w:tcW w:w="836" w:type="dxa"/>
            <w:tcBorders>
              <w:lef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w:t>
            </w:r>
          </w:p>
        </w:tc>
      </w:tr>
      <w:tr w:rsidR="00D47F5F">
        <w:tc>
          <w:tcPr>
            <w:tcW w:w="1847" w:type="dxa"/>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52</w:t>
            </w:r>
          </w:p>
          <w:p w:rsidR="00D47F5F" w:rsidRDefault="00D47F5F">
            <w:pPr>
              <w:pStyle w:val="ad"/>
              <w:jc w:val="center"/>
              <w:rPr>
                <w:rFonts w:ascii="Times New Roman" w:hAnsi="Times New Roman" w:cs="Times New Roman"/>
                <w:sz w:val="24"/>
                <w:szCs w:val="24"/>
              </w:rPr>
            </w:pPr>
          </w:p>
        </w:tc>
        <w:tc>
          <w:tcPr>
            <w:tcW w:w="1879" w:type="dxa"/>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51</w:t>
            </w:r>
          </w:p>
        </w:tc>
        <w:tc>
          <w:tcPr>
            <w:tcW w:w="1728" w:type="dxa"/>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0</w:t>
            </w:r>
          </w:p>
        </w:tc>
        <w:tc>
          <w:tcPr>
            <w:tcW w:w="1174" w:type="dxa"/>
            <w:tcBorders>
              <w:right w:val="single" w:sz="4" w:space="0" w:color="auto"/>
            </w:tcBorders>
          </w:tcPr>
          <w:p w:rsidR="00D47F5F" w:rsidRDefault="00EE794B">
            <w:pPr>
              <w:pStyle w:val="ad"/>
              <w:jc w:val="center"/>
              <w:rPr>
                <w:rFonts w:ascii="Times New Roman" w:hAnsi="Times New Roman" w:cs="Times New Roman"/>
                <w:bCs/>
                <w:sz w:val="24"/>
                <w:szCs w:val="24"/>
              </w:rPr>
            </w:pPr>
            <w:r>
              <w:rPr>
                <w:rFonts w:ascii="Times New Roman" w:hAnsi="Times New Roman" w:cs="Times New Roman"/>
                <w:bCs/>
                <w:sz w:val="24"/>
                <w:szCs w:val="24"/>
              </w:rPr>
              <w:t>51</w:t>
            </w:r>
          </w:p>
        </w:tc>
        <w:tc>
          <w:tcPr>
            <w:tcW w:w="902" w:type="dxa"/>
            <w:tcBorders>
              <w:left w:val="single" w:sz="4" w:space="0" w:color="auto"/>
            </w:tcBorders>
          </w:tcPr>
          <w:p w:rsidR="00D47F5F" w:rsidRDefault="00EE794B">
            <w:pPr>
              <w:pStyle w:val="ad"/>
              <w:jc w:val="center"/>
              <w:rPr>
                <w:rFonts w:ascii="Times New Roman" w:hAnsi="Times New Roman" w:cs="Times New Roman"/>
                <w:bCs/>
                <w:sz w:val="24"/>
                <w:szCs w:val="24"/>
              </w:rPr>
            </w:pPr>
            <w:r>
              <w:rPr>
                <w:rFonts w:ascii="Times New Roman" w:hAnsi="Times New Roman" w:cs="Times New Roman"/>
                <w:bCs/>
                <w:color w:val="000000"/>
                <w:sz w:val="24"/>
                <w:szCs w:val="24"/>
              </w:rPr>
              <w:t>98,07%</w:t>
            </w:r>
          </w:p>
        </w:tc>
        <w:tc>
          <w:tcPr>
            <w:tcW w:w="921" w:type="dxa"/>
            <w:tcBorders>
              <w:right w:val="single" w:sz="4" w:space="0" w:color="auto"/>
            </w:tcBorders>
          </w:tcPr>
          <w:p w:rsidR="00D47F5F" w:rsidRDefault="00EE794B">
            <w:pPr>
              <w:pStyle w:val="ad"/>
              <w:jc w:val="center"/>
              <w:rPr>
                <w:rFonts w:ascii="Times New Roman" w:hAnsi="Times New Roman" w:cs="Times New Roman"/>
                <w:bCs/>
                <w:sz w:val="24"/>
                <w:szCs w:val="24"/>
              </w:rPr>
            </w:pPr>
            <w:r>
              <w:rPr>
                <w:rFonts w:ascii="Times New Roman" w:hAnsi="Times New Roman" w:cs="Times New Roman"/>
                <w:bCs/>
                <w:sz w:val="24"/>
                <w:szCs w:val="24"/>
              </w:rPr>
              <w:t>0</w:t>
            </w:r>
          </w:p>
        </w:tc>
        <w:tc>
          <w:tcPr>
            <w:tcW w:w="836" w:type="dxa"/>
            <w:tcBorders>
              <w:left w:val="single" w:sz="4" w:space="0" w:color="auto"/>
            </w:tcBorders>
          </w:tcPr>
          <w:p w:rsidR="00D47F5F" w:rsidRDefault="00EE794B">
            <w:pPr>
              <w:pStyle w:val="ad"/>
              <w:jc w:val="center"/>
              <w:rPr>
                <w:rFonts w:ascii="Times New Roman" w:hAnsi="Times New Roman" w:cs="Times New Roman"/>
                <w:bCs/>
                <w:sz w:val="24"/>
                <w:szCs w:val="24"/>
              </w:rPr>
            </w:pPr>
            <w:r>
              <w:rPr>
                <w:rFonts w:ascii="Times New Roman" w:hAnsi="Times New Roman" w:cs="Times New Roman"/>
                <w:bCs/>
                <w:sz w:val="24"/>
                <w:szCs w:val="24"/>
              </w:rPr>
              <w:t>0</w:t>
            </w:r>
          </w:p>
        </w:tc>
      </w:tr>
    </w:tbl>
    <w:p w:rsidR="00D47F5F" w:rsidRDefault="00EE794B">
      <w:pPr>
        <w:ind w:firstLine="720"/>
        <w:jc w:val="both"/>
        <w:rPr>
          <w:rFonts w:ascii="Times New Roman" w:hAnsi="Times New Roman" w:cs="Times New Roman"/>
          <w:sz w:val="24"/>
          <w:szCs w:val="24"/>
        </w:rPr>
      </w:pPr>
      <w:r>
        <w:rPr>
          <w:rFonts w:hAnsi="Times New Roman" w:cs="Times New Roman"/>
          <w:color w:val="000000"/>
          <w:sz w:val="24"/>
          <w:szCs w:val="24"/>
        </w:rPr>
        <w:t xml:space="preserve"> </w:t>
      </w: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обучающийся</w:t>
      </w:r>
      <w:r>
        <w:rPr>
          <w:rFonts w:hAnsi="Times New Roman" w:cs="Times New Roman"/>
          <w:color w:val="000000"/>
          <w:sz w:val="24"/>
          <w:szCs w:val="24"/>
        </w:rPr>
        <w:t xml:space="preserve">, </w:t>
      </w:r>
      <w:proofErr w:type="spellStart"/>
      <w:r>
        <w:rPr>
          <w:rFonts w:hAnsi="Times New Roman" w:cs="Times New Roman"/>
          <w:color w:val="000000"/>
          <w:sz w:val="24"/>
          <w:szCs w:val="24"/>
        </w:rPr>
        <w:t>Бузоев</w:t>
      </w:r>
      <w:proofErr w:type="spellEnd"/>
      <w:r>
        <w:rPr>
          <w:rFonts w:hAnsi="Times New Roman" w:cs="Times New Roman"/>
          <w:color w:val="000000"/>
          <w:sz w:val="24"/>
          <w:szCs w:val="24"/>
        </w:rPr>
        <w:t xml:space="preserve"> </w:t>
      </w:r>
      <w:r>
        <w:rPr>
          <w:rFonts w:hAnsi="Times New Roman" w:cs="Times New Roman"/>
          <w:color w:val="000000"/>
          <w:sz w:val="24"/>
          <w:szCs w:val="24"/>
        </w:rPr>
        <w:t>Тимур</w:t>
      </w:r>
      <w:r>
        <w:rPr>
          <w:rFonts w:hAnsi="Times New Roman" w:cs="Times New Roman"/>
          <w:color w:val="000000"/>
          <w:sz w:val="24"/>
          <w:szCs w:val="24"/>
        </w:rPr>
        <w:t xml:space="preserve">, </w:t>
      </w:r>
      <w:r>
        <w:rPr>
          <w:rFonts w:hAnsi="Times New Roman" w:cs="Times New Roman"/>
          <w:color w:val="000000"/>
          <w:sz w:val="24"/>
          <w:szCs w:val="24"/>
        </w:rPr>
        <w:t>отсутствовал</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болезни</w:t>
      </w:r>
      <w:r>
        <w:rPr>
          <w:rFonts w:hAnsi="Times New Roman" w:cs="Times New Roman"/>
          <w:color w:val="000000"/>
          <w:sz w:val="24"/>
          <w:szCs w:val="24"/>
        </w:rPr>
        <w:t>.</w:t>
      </w:r>
    </w:p>
    <w:p w:rsidR="00D47F5F" w:rsidRDefault="00EE794B">
      <w:pPr>
        <w:spacing w:after="0" w:line="360" w:lineRule="auto"/>
        <w:rPr>
          <w:rFonts w:ascii="Times New Roman" w:hAnsi="Times New Roman" w:cs="Times New Roman"/>
          <w:bCs/>
          <w:i/>
          <w:sz w:val="24"/>
          <w:szCs w:val="24"/>
        </w:rPr>
      </w:pPr>
      <w:r>
        <w:rPr>
          <w:rFonts w:ascii="Times New Roman" w:hAnsi="Times New Roman" w:cs="Times New Roman"/>
          <w:bCs/>
          <w:i/>
          <w:sz w:val="24"/>
          <w:szCs w:val="24"/>
        </w:rPr>
        <w:t>Таблица 2</w:t>
      </w:r>
    </w:p>
    <w:tbl>
      <w:tblPr>
        <w:tblStyle w:val="ac"/>
        <w:tblW w:w="0" w:type="auto"/>
        <w:tblLook w:val="04A0" w:firstRow="1" w:lastRow="0" w:firstColumn="1" w:lastColumn="0" w:noHBand="0" w:noVBand="1"/>
      </w:tblPr>
      <w:tblGrid>
        <w:gridCol w:w="2640"/>
        <w:gridCol w:w="1579"/>
        <w:gridCol w:w="1422"/>
        <w:gridCol w:w="1708"/>
        <w:gridCol w:w="1938"/>
      </w:tblGrid>
      <w:tr w:rsidR="00D47F5F">
        <w:tc>
          <w:tcPr>
            <w:tcW w:w="2640" w:type="dxa"/>
            <w:vMerge w:val="restart"/>
          </w:tcPr>
          <w:p w:rsidR="00D47F5F" w:rsidRDefault="00EE794B">
            <w:pPr>
              <w:pStyle w:val="ad"/>
              <w:jc w:val="center"/>
              <w:rPr>
                <w:rFonts w:ascii="Times New Roman" w:hAnsi="Times New Roman" w:cs="Times New Roman"/>
                <w:b/>
                <w:sz w:val="24"/>
                <w:szCs w:val="24"/>
              </w:rPr>
            </w:pPr>
            <w:r>
              <w:rPr>
                <w:rFonts w:ascii="Times New Roman" w:hAnsi="Times New Roman" w:cs="Times New Roman"/>
                <w:b/>
                <w:sz w:val="24"/>
                <w:szCs w:val="24"/>
              </w:rPr>
              <w:t>Результаты</w:t>
            </w:r>
          </w:p>
          <w:p w:rsidR="00D47F5F" w:rsidRDefault="00EE794B">
            <w:pPr>
              <w:pStyle w:val="ad"/>
              <w:jc w:val="center"/>
              <w:rPr>
                <w:rFonts w:ascii="Times New Roman" w:hAnsi="Times New Roman" w:cs="Times New Roman"/>
                <w:b/>
                <w:sz w:val="24"/>
                <w:szCs w:val="24"/>
              </w:rPr>
            </w:pPr>
            <w:r>
              <w:rPr>
                <w:rFonts w:ascii="Times New Roman" w:hAnsi="Times New Roman" w:cs="Times New Roman"/>
                <w:b/>
                <w:sz w:val="24"/>
                <w:szCs w:val="24"/>
              </w:rPr>
              <w:t>выполнения</w:t>
            </w:r>
          </w:p>
        </w:tc>
        <w:tc>
          <w:tcPr>
            <w:tcW w:w="3001" w:type="dxa"/>
            <w:gridSpan w:val="2"/>
          </w:tcPr>
          <w:p w:rsidR="00D47F5F" w:rsidRDefault="00EE794B">
            <w:pPr>
              <w:pStyle w:val="ad"/>
              <w:rPr>
                <w:rFonts w:ascii="Times New Roman" w:hAnsi="Times New Roman" w:cs="Times New Roman"/>
                <w:b/>
                <w:sz w:val="24"/>
                <w:szCs w:val="24"/>
              </w:rPr>
            </w:pPr>
            <w:r>
              <w:rPr>
                <w:rFonts w:ascii="Times New Roman" w:hAnsi="Times New Roman" w:cs="Times New Roman"/>
                <w:b/>
                <w:sz w:val="24"/>
                <w:szCs w:val="24"/>
              </w:rPr>
              <w:t>Получили «зачёт»</w:t>
            </w:r>
          </w:p>
        </w:tc>
        <w:tc>
          <w:tcPr>
            <w:tcW w:w="3646" w:type="dxa"/>
            <w:gridSpan w:val="2"/>
          </w:tcPr>
          <w:p w:rsidR="00D47F5F" w:rsidRDefault="00EE794B">
            <w:pPr>
              <w:pStyle w:val="ad"/>
              <w:rPr>
                <w:rFonts w:ascii="Times New Roman" w:hAnsi="Times New Roman" w:cs="Times New Roman"/>
                <w:b/>
                <w:sz w:val="24"/>
                <w:szCs w:val="24"/>
              </w:rPr>
            </w:pPr>
            <w:r>
              <w:rPr>
                <w:rFonts w:ascii="Times New Roman" w:hAnsi="Times New Roman" w:cs="Times New Roman"/>
                <w:b/>
                <w:sz w:val="24"/>
                <w:szCs w:val="24"/>
              </w:rPr>
              <w:t>Получили «незачёт»</w:t>
            </w:r>
          </w:p>
        </w:tc>
      </w:tr>
      <w:tr w:rsidR="00D47F5F">
        <w:tc>
          <w:tcPr>
            <w:tcW w:w="2640" w:type="dxa"/>
            <w:vMerge/>
          </w:tcPr>
          <w:p w:rsidR="00D47F5F" w:rsidRDefault="00D47F5F">
            <w:pPr>
              <w:pStyle w:val="ad"/>
              <w:rPr>
                <w:rFonts w:ascii="Times New Roman" w:hAnsi="Times New Roman" w:cs="Times New Roman"/>
                <w:b/>
                <w:sz w:val="24"/>
                <w:szCs w:val="24"/>
              </w:rPr>
            </w:pPr>
          </w:p>
        </w:tc>
        <w:tc>
          <w:tcPr>
            <w:tcW w:w="1579" w:type="dxa"/>
            <w:tcBorders>
              <w:right w:val="single" w:sz="4" w:space="0" w:color="auto"/>
            </w:tcBorders>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Кол-во</w:t>
            </w:r>
          </w:p>
        </w:tc>
        <w:tc>
          <w:tcPr>
            <w:tcW w:w="1422" w:type="dxa"/>
            <w:tcBorders>
              <w:left w:val="single" w:sz="4" w:space="0" w:color="auto"/>
            </w:tcBorders>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w:t>
            </w:r>
          </w:p>
        </w:tc>
        <w:tc>
          <w:tcPr>
            <w:tcW w:w="1708" w:type="dxa"/>
            <w:tcBorders>
              <w:right w:val="single" w:sz="4" w:space="0" w:color="auto"/>
            </w:tcBorders>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Кол-во</w:t>
            </w:r>
          </w:p>
        </w:tc>
        <w:tc>
          <w:tcPr>
            <w:tcW w:w="1938" w:type="dxa"/>
            <w:tcBorders>
              <w:left w:val="single" w:sz="4" w:space="0" w:color="auto"/>
            </w:tcBorders>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w:t>
            </w:r>
          </w:p>
        </w:tc>
      </w:tr>
      <w:tr w:rsidR="00D47F5F">
        <w:tc>
          <w:tcPr>
            <w:tcW w:w="2640" w:type="dxa"/>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Сочинение</w:t>
            </w:r>
          </w:p>
          <w:p w:rsidR="00D47F5F" w:rsidRDefault="00D47F5F">
            <w:pPr>
              <w:pStyle w:val="ad"/>
              <w:rPr>
                <w:rFonts w:ascii="Times New Roman" w:hAnsi="Times New Roman" w:cs="Times New Roman"/>
                <w:sz w:val="24"/>
                <w:szCs w:val="24"/>
              </w:rPr>
            </w:pPr>
          </w:p>
        </w:tc>
        <w:tc>
          <w:tcPr>
            <w:tcW w:w="1579" w:type="dxa"/>
            <w:tcBorders>
              <w:righ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50</w:t>
            </w:r>
          </w:p>
        </w:tc>
        <w:tc>
          <w:tcPr>
            <w:tcW w:w="1422" w:type="dxa"/>
            <w:tcBorders>
              <w:lef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rPr>
              <w:t>98,3</w:t>
            </w:r>
          </w:p>
        </w:tc>
        <w:tc>
          <w:tcPr>
            <w:tcW w:w="1708" w:type="dxa"/>
            <w:tcBorders>
              <w:righ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1938" w:type="dxa"/>
            <w:tcBorders>
              <w:lef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1,97</w:t>
            </w:r>
          </w:p>
        </w:tc>
      </w:tr>
      <w:tr w:rsidR="00D47F5F">
        <w:tc>
          <w:tcPr>
            <w:tcW w:w="2640" w:type="dxa"/>
          </w:tcPr>
          <w:p w:rsidR="00D47F5F" w:rsidRDefault="00EE794B">
            <w:pPr>
              <w:pStyle w:val="ad"/>
              <w:rPr>
                <w:rFonts w:ascii="Times New Roman" w:hAnsi="Times New Roman" w:cs="Times New Roman"/>
                <w:sz w:val="24"/>
                <w:szCs w:val="24"/>
              </w:rPr>
            </w:pPr>
            <w:r>
              <w:rPr>
                <w:rFonts w:ascii="Times New Roman" w:hAnsi="Times New Roman" w:cs="Times New Roman"/>
                <w:sz w:val="24"/>
                <w:szCs w:val="24"/>
              </w:rPr>
              <w:t>Изложение</w:t>
            </w:r>
          </w:p>
          <w:p w:rsidR="00D47F5F" w:rsidRDefault="00D47F5F">
            <w:pPr>
              <w:pStyle w:val="ad"/>
              <w:rPr>
                <w:rFonts w:ascii="Times New Roman" w:hAnsi="Times New Roman" w:cs="Times New Roman"/>
                <w:sz w:val="24"/>
                <w:szCs w:val="24"/>
              </w:rPr>
            </w:pPr>
          </w:p>
        </w:tc>
        <w:tc>
          <w:tcPr>
            <w:tcW w:w="1579" w:type="dxa"/>
            <w:tcBorders>
              <w:righ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0</w:t>
            </w:r>
          </w:p>
        </w:tc>
        <w:tc>
          <w:tcPr>
            <w:tcW w:w="1422" w:type="dxa"/>
            <w:tcBorders>
              <w:lef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0</w:t>
            </w:r>
          </w:p>
        </w:tc>
        <w:tc>
          <w:tcPr>
            <w:tcW w:w="1708" w:type="dxa"/>
            <w:tcBorders>
              <w:righ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0</w:t>
            </w:r>
          </w:p>
        </w:tc>
        <w:tc>
          <w:tcPr>
            <w:tcW w:w="1938" w:type="dxa"/>
            <w:tcBorders>
              <w:left w:val="single" w:sz="4" w:space="0" w:color="auto"/>
            </w:tcBorders>
          </w:tcPr>
          <w:p w:rsidR="00D47F5F" w:rsidRDefault="00EE794B">
            <w:pPr>
              <w:pStyle w:val="ad"/>
              <w:jc w:val="center"/>
              <w:rPr>
                <w:rFonts w:ascii="Times New Roman" w:hAnsi="Times New Roman" w:cs="Times New Roman"/>
                <w:sz w:val="24"/>
                <w:szCs w:val="24"/>
              </w:rPr>
            </w:pPr>
            <w:r>
              <w:rPr>
                <w:rFonts w:ascii="Times New Roman" w:hAnsi="Times New Roman" w:cs="Times New Roman"/>
                <w:sz w:val="24"/>
                <w:szCs w:val="24"/>
              </w:rPr>
              <w:t>0</w:t>
            </w:r>
          </w:p>
        </w:tc>
      </w:tr>
    </w:tbl>
    <w:p w:rsidR="00D47F5F" w:rsidRDefault="00D47F5F">
      <w:pPr>
        <w:spacing w:after="0" w:line="360" w:lineRule="auto"/>
        <w:jc w:val="center"/>
        <w:rPr>
          <w:rFonts w:ascii="Times New Roman" w:hAnsi="Times New Roman" w:cs="Times New Roman"/>
          <w:b/>
          <w:bCs/>
          <w:sz w:val="24"/>
          <w:szCs w:val="24"/>
        </w:rPr>
      </w:pPr>
    </w:p>
    <w:p w:rsidR="00D47F5F" w:rsidRDefault="00EE794B">
      <w:pPr>
        <w:jc w:val="both"/>
        <w:rPr>
          <w:rFonts w:ascii="Times New Roman" w:hAnsi="Times New Roman" w:cs="Times New Roman"/>
          <w:bCs/>
          <w:i/>
          <w:sz w:val="24"/>
          <w:szCs w:val="24"/>
        </w:rPr>
      </w:pPr>
      <w:r>
        <w:rPr>
          <w:rFonts w:ascii="Times New Roman" w:hAnsi="Times New Roman" w:cs="Times New Roman"/>
          <w:bCs/>
          <w:i/>
          <w:sz w:val="24"/>
          <w:szCs w:val="24"/>
        </w:rPr>
        <w:t>Таблица 3</w:t>
      </w:r>
    </w:p>
    <w:p w:rsidR="00D47F5F" w:rsidRDefault="00EE794B">
      <w:pPr>
        <w:shd w:val="clear" w:color="auto" w:fill="FFFFFF"/>
        <w:spacing w:after="0" w:line="294"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Выбор темы сочинения</w:t>
      </w:r>
    </w:p>
    <w:tbl>
      <w:tblPr>
        <w:tblStyle w:val="ac"/>
        <w:tblW w:w="0" w:type="auto"/>
        <w:tblLook w:val="04A0" w:firstRow="1" w:lastRow="0" w:firstColumn="1" w:lastColumn="0" w:noHBand="0" w:noVBand="1"/>
      </w:tblPr>
      <w:tblGrid>
        <w:gridCol w:w="1813"/>
        <w:gridCol w:w="3623"/>
        <w:gridCol w:w="2075"/>
        <w:gridCol w:w="1776"/>
      </w:tblGrid>
      <w:tr w:rsidR="00D47F5F">
        <w:tc>
          <w:tcPr>
            <w:tcW w:w="1813" w:type="dxa"/>
          </w:tcPr>
          <w:p w:rsidR="00D47F5F" w:rsidRDefault="00EE794B">
            <w:pPr>
              <w:spacing w:after="0"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НОМЕР ТЕМЫ</w:t>
            </w:r>
          </w:p>
        </w:tc>
        <w:tc>
          <w:tcPr>
            <w:tcW w:w="3623"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ФОРМУЛИРОВКА</w:t>
            </w:r>
          </w:p>
        </w:tc>
        <w:tc>
          <w:tcPr>
            <w:tcW w:w="2075" w:type="dxa"/>
          </w:tcPr>
          <w:p w:rsidR="00D47F5F" w:rsidRDefault="00EE794B">
            <w:pPr>
              <w:spacing w:after="0" w:line="294"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Кол-во выпускников, выбравших тему</w:t>
            </w:r>
          </w:p>
        </w:tc>
        <w:tc>
          <w:tcPr>
            <w:tcW w:w="1776" w:type="dxa"/>
          </w:tcPr>
          <w:p w:rsidR="00D47F5F" w:rsidRDefault="00EE794B">
            <w:pPr>
              <w:spacing w:after="0" w:line="294"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от общего кол-ва </w:t>
            </w:r>
            <w:proofErr w:type="gramStart"/>
            <w:r>
              <w:rPr>
                <w:rFonts w:ascii="Times New Roman" w:hAnsi="Times New Roman" w:cs="Times New Roman"/>
                <w:b/>
                <w:color w:val="000000"/>
                <w:sz w:val="24"/>
                <w:szCs w:val="24"/>
              </w:rPr>
              <w:t>писавших</w:t>
            </w:r>
            <w:proofErr w:type="gramEnd"/>
            <w:r>
              <w:rPr>
                <w:rFonts w:ascii="Times New Roman" w:hAnsi="Times New Roman" w:cs="Times New Roman"/>
                <w:b/>
                <w:color w:val="000000"/>
                <w:sz w:val="24"/>
                <w:szCs w:val="24"/>
              </w:rPr>
              <w:t xml:space="preserve"> работу</w:t>
            </w:r>
          </w:p>
        </w:tc>
      </w:tr>
      <w:tr w:rsidR="00D47F5F">
        <w:tc>
          <w:tcPr>
            <w:tcW w:w="9287" w:type="dxa"/>
            <w:gridSpan w:val="4"/>
          </w:tcPr>
          <w:p w:rsidR="00D47F5F" w:rsidRDefault="00EE794B">
            <w:pPr>
              <w:spacing w:after="0" w:line="294" w:lineRule="atLeast"/>
              <w:rPr>
                <w:rFonts w:ascii="Times New Roman" w:hAnsi="Times New Roman" w:cs="Times New Roman"/>
                <w:sz w:val="24"/>
                <w:szCs w:val="24"/>
              </w:rPr>
            </w:pPr>
            <w:r>
              <w:rPr>
                <w:rFonts w:ascii="Times New Roman" w:hAnsi="Times New Roman" w:cs="Times New Roman"/>
                <w:sz w:val="24"/>
                <w:szCs w:val="24"/>
              </w:rPr>
              <w:t>ПЕРВОЕ НАПРАВЛЕНИЕ</w:t>
            </w:r>
          </w:p>
          <w:p w:rsidR="00D47F5F" w:rsidRDefault="00EE794B">
            <w:pPr>
              <w:spacing w:after="0" w:line="294" w:lineRule="atLeast"/>
              <w:jc w:val="center"/>
              <w:rPr>
                <w:rFonts w:ascii="Times New Roman" w:hAnsi="Times New Roman" w:cs="Times New Roman"/>
                <w:b/>
                <w:sz w:val="24"/>
                <w:szCs w:val="24"/>
              </w:rPr>
            </w:pPr>
            <w:r>
              <w:rPr>
                <w:rFonts w:ascii="Times New Roman" w:hAnsi="Times New Roman" w:cs="Times New Roman"/>
                <w:b/>
                <w:sz w:val="24"/>
                <w:szCs w:val="24"/>
              </w:rPr>
              <w:t>«ДУХОВНО-НРАВСТВЕННЫЕ ОРИЕНТИРЫ В ЖИЗНИ ЧЕЛОВЕКА»</w:t>
            </w:r>
          </w:p>
        </w:tc>
      </w:tr>
      <w:tr w:rsidR="00D47F5F">
        <w:tc>
          <w:tcPr>
            <w:tcW w:w="1813"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 </w:t>
            </w:r>
            <w:r>
              <w:rPr>
                <w:rFonts w:ascii="Times New Roman" w:hAnsi="Times New Roman" w:cs="Times New Roman"/>
              </w:rPr>
              <w:t>112</w:t>
            </w:r>
            <w:r>
              <w:rPr>
                <w:rFonts w:ascii="Times New Roman" w:hAnsi="Times New Roman" w:cs="Times New Roman"/>
                <w:color w:val="000000"/>
                <w:sz w:val="24"/>
                <w:szCs w:val="24"/>
              </w:rPr>
              <w:t>)</w:t>
            </w:r>
          </w:p>
        </w:tc>
        <w:tc>
          <w:tcPr>
            <w:tcW w:w="3623" w:type="dxa"/>
          </w:tcPr>
          <w:p w:rsidR="00D47F5F" w:rsidRDefault="00EE794B">
            <w:pPr>
              <w:spacing w:after="0" w:line="294" w:lineRule="atLeast"/>
              <w:rPr>
                <w:rFonts w:ascii="Times New Roman" w:hAnsi="Times New Roman" w:cs="Times New Roman"/>
                <w:color w:val="000000"/>
                <w:sz w:val="24"/>
                <w:szCs w:val="24"/>
              </w:rPr>
            </w:pPr>
            <w:r>
              <w:rPr>
                <w:rFonts w:ascii="Times New Roman" w:hAnsi="Times New Roman" w:cs="Times New Roman"/>
              </w:rPr>
              <w:t>Что мешает человеку быть счастливым?</w:t>
            </w:r>
          </w:p>
        </w:tc>
        <w:tc>
          <w:tcPr>
            <w:tcW w:w="2075"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776"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D47F5F">
        <w:tc>
          <w:tcPr>
            <w:tcW w:w="1813"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 2 (№ 203)</w:t>
            </w:r>
          </w:p>
        </w:tc>
        <w:tc>
          <w:tcPr>
            <w:tcW w:w="3623" w:type="dxa"/>
          </w:tcPr>
          <w:p w:rsidR="00D47F5F" w:rsidRDefault="00EE794B">
            <w:pPr>
              <w:spacing w:after="0" w:line="294" w:lineRule="atLeast"/>
              <w:rPr>
                <w:rFonts w:ascii="Times New Roman" w:hAnsi="Times New Roman" w:cs="Times New Roman"/>
                <w:color w:val="000000"/>
                <w:sz w:val="24"/>
                <w:szCs w:val="24"/>
              </w:rPr>
            </w:pPr>
            <w:r>
              <w:rPr>
                <w:rFonts w:ascii="Times New Roman" w:hAnsi="Times New Roman" w:cs="Times New Roman"/>
              </w:rPr>
              <w:t>Согласны ли Вы с тем, что иногда надо смириться со своей судьбой?</w:t>
            </w:r>
          </w:p>
        </w:tc>
        <w:tc>
          <w:tcPr>
            <w:tcW w:w="2075"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76"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D47F5F">
        <w:tc>
          <w:tcPr>
            <w:tcW w:w="9287" w:type="dxa"/>
            <w:gridSpan w:val="4"/>
          </w:tcPr>
          <w:p w:rsidR="00D47F5F" w:rsidRDefault="00EE794B">
            <w:pPr>
              <w:spacing w:after="0" w:line="294" w:lineRule="atLeast"/>
              <w:rPr>
                <w:rFonts w:ascii="Times New Roman" w:hAnsi="Times New Roman" w:cs="Times New Roman"/>
                <w:sz w:val="24"/>
                <w:szCs w:val="24"/>
              </w:rPr>
            </w:pPr>
            <w:r>
              <w:rPr>
                <w:rFonts w:ascii="Times New Roman" w:hAnsi="Times New Roman" w:cs="Times New Roman"/>
                <w:sz w:val="24"/>
                <w:szCs w:val="24"/>
              </w:rPr>
              <w:t xml:space="preserve">ВТОРОЕ НАПРАВЛЕНИЕ </w:t>
            </w:r>
          </w:p>
          <w:p w:rsidR="00D47F5F" w:rsidRDefault="00EE794B">
            <w:pPr>
              <w:spacing w:after="0" w:line="294" w:lineRule="atLeast"/>
              <w:jc w:val="center"/>
              <w:rPr>
                <w:rFonts w:ascii="Times New Roman" w:hAnsi="Times New Roman" w:cs="Times New Roman"/>
                <w:b/>
                <w:sz w:val="24"/>
                <w:szCs w:val="24"/>
              </w:rPr>
            </w:pPr>
            <w:r>
              <w:rPr>
                <w:rFonts w:ascii="Times New Roman" w:hAnsi="Times New Roman" w:cs="Times New Roman"/>
                <w:b/>
                <w:sz w:val="24"/>
                <w:szCs w:val="24"/>
              </w:rPr>
              <w:t xml:space="preserve"> «СЕМЬЯ, ОБЩЕСТВО, ОТЕЧЕСТВО В ЖИЗНИ ЧЕЛОВЕКА»</w:t>
            </w:r>
          </w:p>
        </w:tc>
      </w:tr>
      <w:tr w:rsidR="00D47F5F">
        <w:tc>
          <w:tcPr>
            <w:tcW w:w="1813"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 3 (№ 311)</w:t>
            </w:r>
          </w:p>
        </w:tc>
        <w:tc>
          <w:tcPr>
            <w:tcW w:w="3623" w:type="dxa"/>
          </w:tcPr>
          <w:p w:rsidR="00D47F5F" w:rsidRDefault="00EE794B">
            <w:pPr>
              <w:spacing w:after="0" w:line="294" w:lineRule="atLeast"/>
              <w:rPr>
                <w:rFonts w:ascii="Times New Roman" w:hAnsi="Times New Roman" w:cs="Times New Roman"/>
                <w:color w:val="000000"/>
                <w:sz w:val="24"/>
                <w:szCs w:val="24"/>
              </w:rPr>
            </w:pPr>
            <w:r>
              <w:rPr>
                <w:rFonts w:ascii="Times New Roman" w:hAnsi="Times New Roman" w:cs="Times New Roman"/>
              </w:rPr>
              <w:t>Какая из мыслей М.Ю. Лермонтова Вам ближе: «Я ищу свободы и покоя» или «Так жизнь скучна, когда боренья нет»?</w:t>
            </w:r>
          </w:p>
        </w:tc>
        <w:tc>
          <w:tcPr>
            <w:tcW w:w="2075"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6"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47F5F">
        <w:tc>
          <w:tcPr>
            <w:tcW w:w="1813"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Тема 4 (№ 412)</w:t>
            </w:r>
          </w:p>
        </w:tc>
        <w:tc>
          <w:tcPr>
            <w:tcW w:w="3623" w:type="dxa"/>
          </w:tcPr>
          <w:p w:rsidR="00D47F5F" w:rsidRDefault="00EE794B">
            <w:pPr>
              <w:spacing w:after="0" w:line="294" w:lineRule="atLeast"/>
              <w:rPr>
                <w:rFonts w:ascii="Times New Roman" w:hAnsi="Times New Roman" w:cs="Times New Roman"/>
                <w:color w:val="000000"/>
                <w:sz w:val="24"/>
                <w:szCs w:val="24"/>
              </w:rPr>
            </w:pPr>
            <w:r>
              <w:rPr>
                <w:rFonts w:ascii="Times New Roman" w:hAnsi="Times New Roman" w:cs="Times New Roman"/>
              </w:rPr>
              <w:t>Какими качествами обладают люди, способные изменить мир к лучшему?</w:t>
            </w:r>
          </w:p>
        </w:tc>
        <w:tc>
          <w:tcPr>
            <w:tcW w:w="2075"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76"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D47F5F">
        <w:tc>
          <w:tcPr>
            <w:tcW w:w="9287" w:type="dxa"/>
            <w:gridSpan w:val="4"/>
          </w:tcPr>
          <w:p w:rsidR="00D47F5F" w:rsidRDefault="00EE794B">
            <w:pPr>
              <w:spacing w:after="0" w:line="294" w:lineRule="atLeast"/>
              <w:rPr>
                <w:rFonts w:ascii="Times New Roman" w:hAnsi="Times New Roman" w:cs="Times New Roman"/>
                <w:sz w:val="24"/>
                <w:szCs w:val="24"/>
              </w:rPr>
            </w:pPr>
            <w:r>
              <w:rPr>
                <w:rFonts w:ascii="Times New Roman" w:hAnsi="Times New Roman" w:cs="Times New Roman"/>
                <w:sz w:val="24"/>
                <w:szCs w:val="24"/>
              </w:rPr>
              <w:t>ТРЕТЬЕ НАПРАВЛЕНИЕ</w:t>
            </w:r>
          </w:p>
          <w:p w:rsidR="00D47F5F" w:rsidRDefault="00EE794B">
            <w:pPr>
              <w:spacing w:after="0" w:line="294" w:lineRule="atLeast"/>
              <w:jc w:val="center"/>
              <w:rPr>
                <w:rFonts w:ascii="Times New Roman" w:hAnsi="Times New Roman" w:cs="Times New Roman"/>
                <w:b/>
                <w:sz w:val="24"/>
                <w:szCs w:val="24"/>
              </w:rPr>
            </w:pPr>
            <w:r>
              <w:rPr>
                <w:rFonts w:ascii="Times New Roman" w:hAnsi="Times New Roman" w:cs="Times New Roman"/>
                <w:b/>
                <w:sz w:val="24"/>
                <w:szCs w:val="24"/>
              </w:rPr>
              <w:t>«ПРИРОДА И КУЛЬТУРА В ЖИЗНИ ЧЕЛОВЕКА»</w:t>
            </w:r>
          </w:p>
        </w:tc>
      </w:tr>
      <w:tr w:rsidR="00D47F5F">
        <w:tc>
          <w:tcPr>
            <w:tcW w:w="1813"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 5 (№ 508)</w:t>
            </w:r>
          </w:p>
        </w:tc>
        <w:tc>
          <w:tcPr>
            <w:tcW w:w="3623" w:type="dxa"/>
          </w:tcPr>
          <w:p w:rsidR="00D47F5F" w:rsidRDefault="00EE794B">
            <w:pPr>
              <w:spacing w:after="0" w:line="294" w:lineRule="atLeast"/>
              <w:rPr>
                <w:rFonts w:ascii="Times New Roman" w:hAnsi="Times New Roman" w:cs="Times New Roman"/>
                <w:color w:val="000000"/>
                <w:sz w:val="24"/>
                <w:szCs w:val="24"/>
              </w:rPr>
            </w:pPr>
            <w:r>
              <w:rPr>
                <w:rFonts w:ascii="Times New Roman" w:hAnsi="Times New Roman" w:cs="Times New Roman"/>
              </w:rPr>
              <w:t>Может ли общение с природой изменить человека?</w:t>
            </w:r>
          </w:p>
        </w:tc>
        <w:tc>
          <w:tcPr>
            <w:tcW w:w="2075"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76"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47F5F">
        <w:tc>
          <w:tcPr>
            <w:tcW w:w="1813"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 6 (№ 604)</w:t>
            </w:r>
          </w:p>
        </w:tc>
        <w:tc>
          <w:tcPr>
            <w:tcW w:w="3623" w:type="dxa"/>
          </w:tcPr>
          <w:p w:rsidR="00D47F5F" w:rsidRDefault="00EE794B">
            <w:pPr>
              <w:spacing w:after="0"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Литература и кино: соперничество или сотрудничество?</w:t>
            </w:r>
          </w:p>
        </w:tc>
        <w:tc>
          <w:tcPr>
            <w:tcW w:w="2075"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6" w:type="dxa"/>
          </w:tcPr>
          <w:p w:rsidR="00D47F5F" w:rsidRDefault="00EE794B">
            <w:pPr>
              <w:spacing w:after="0" w:line="294"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D47F5F" w:rsidRDefault="00EE794B">
      <w:pPr>
        <w:pStyle w:val="ad"/>
        <w:ind w:firstLine="708"/>
        <w:jc w:val="both"/>
        <w:rPr>
          <w:rFonts w:ascii="Times New Roman" w:hAnsi="Times New Roman" w:cs="Times New Roman"/>
          <w:bCs/>
          <w:sz w:val="24"/>
          <w:szCs w:val="24"/>
        </w:rPr>
      </w:pPr>
      <w:r>
        <w:rPr>
          <w:rFonts w:ascii="Times New Roman" w:hAnsi="Times New Roman" w:cs="Times New Roman"/>
          <w:sz w:val="24"/>
          <w:szCs w:val="24"/>
        </w:rPr>
        <w:t xml:space="preserve">Сложной для написания  оказалась тема </w:t>
      </w:r>
      <w:r>
        <w:rPr>
          <w:rFonts w:ascii="Times New Roman" w:hAnsi="Times New Roman" w:cs="Times New Roman"/>
          <w:color w:val="000000"/>
          <w:sz w:val="24"/>
          <w:szCs w:val="24"/>
        </w:rPr>
        <w:t xml:space="preserve">№ 311 </w:t>
      </w:r>
      <w:r>
        <w:rPr>
          <w:rFonts w:ascii="Times New Roman" w:hAnsi="Times New Roman" w:cs="Times New Roman"/>
          <w:sz w:val="24"/>
          <w:szCs w:val="24"/>
        </w:rPr>
        <w:t>по  второму направлению («Семья, общество, отечество в жизни человека») и тема №604 по третьему направлению (</w:t>
      </w:r>
      <w:r>
        <w:rPr>
          <w:rFonts w:ascii="Times New Roman" w:hAnsi="Times New Roman" w:cs="Times New Roman"/>
          <w:bCs/>
          <w:sz w:val="24"/>
          <w:szCs w:val="24"/>
        </w:rPr>
        <w:t>«Природа и культура в жизни человека»).</w:t>
      </w:r>
      <w:r>
        <w:rPr>
          <w:rFonts w:ascii="Times New Roman" w:hAnsi="Times New Roman" w:cs="Times New Roman"/>
          <w:sz w:val="24"/>
          <w:szCs w:val="24"/>
        </w:rPr>
        <w:t xml:space="preserve">  Обучающиеся не смогли подобрать  для  рассуждения  литературные  произведения - 0.  Не справился с работой  из 51обучающегося 1 человек («незачёт» по требованию №2).</w:t>
      </w:r>
    </w:p>
    <w:p w:rsidR="00D47F5F" w:rsidRDefault="00EE794B">
      <w:pPr>
        <w:pStyle w:val="ad"/>
        <w:ind w:firstLine="708"/>
        <w:jc w:val="both"/>
        <w:rPr>
          <w:rFonts w:ascii="Times New Roman" w:hAnsi="Times New Roman" w:cs="Times New Roman"/>
          <w:sz w:val="24"/>
          <w:szCs w:val="24"/>
        </w:rPr>
      </w:pPr>
      <w:r>
        <w:rPr>
          <w:rFonts w:ascii="Times New Roman" w:hAnsi="Times New Roman" w:cs="Times New Roman"/>
          <w:sz w:val="24"/>
          <w:szCs w:val="24"/>
        </w:rPr>
        <w:t>Для 50 участников итогового сочинения важными оказались  темы:</w:t>
      </w:r>
    </w:p>
    <w:p w:rsidR="00D47F5F" w:rsidRDefault="00EE794B">
      <w:pPr>
        <w:pStyle w:val="ad"/>
        <w:ind w:firstLine="708"/>
        <w:rPr>
          <w:rFonts w:ascii="Times New Roman" w:hAnsi="Times New Roman" w:cs="Times New Roman"/>
          <w:sz w:val="24"/>
          <w:szCs w:val="24"/>
        </w:rPr>
      </w:pPr>
      <w:r>
        <w:rPr>
          <w:rFonts w:ascii="Times New Roman" w:hAnsi="Times New Roman" w:cs="Times New Roman"/>
          <w:sz w:val="24"/>
          <w:szCs w:val="24"/>
        </w:rPr>
        <w:t xml:space="preserve">– № 112 </w:t>
      </w:r>
      <w:r>
        <w:rPr>
          <w:rFonts w:ascii="Times New Roman" w:hAnsi="Times New Roman" w:cs="Times New Roman"/>
        </w:rPr>
        <w:t>Что мешает человеку быть счастливым? - 29 учащихся</w:t>
      </w:r>
    </w:p>
    <w:p w:rsidR="00D47F5F" w:rsidRDefault="00EE794B">
      <w:pPr>
        <w:pStyle w:val="ad"/>
        <w:ind w:firstLine="708"/>
        <w:rPr>
          <w:rFonts w:ascii="Times New Roman" w:hAnsi="Times New Roman" w:cs="Times New Roman"/>
          <w:sz w:val="24"/>
          <w:szCs w:val="24"/>
        </w:rPr>
      </w:pPr>
      <w:r>
        <w:rPr>
          <w:rFonts w:ascii="Times New Roman" w:hAnsi="Times New Roman" w:cs="Times New Roman"/>
          <w:sz w:val="24"/>
          <w:szCs w:val="24"/>
        </w:rPr>
        <w:t>– № 412</w:t>
      </w:r>
      <w:proofErr w:type="gramStart"/>
      <w:r>
        <w:rPr>
          <w:rFonts w:ascii="Times New Roman" w:hAnsi="Times New Roman" w:cs="Times New Roman"/>
          <w:sz w:val="24"/>
          <w:szCs w:val="24"/>
        </w:rPr>
        <w:t xml:space="preserve"> </w:t>
      </w:r>
      <w:r>
        <w:rPr>
          <w:rFonts w:ascii="Times New Roman" w:hAnsi="Times New Roman" w:cs="Times New Roman"/>
        </w:rPr>
        <w:t>К</w:t>
      </w:r>
      <w:proofErr w:type="gramEnd"/>
      <w:r>
        <w:rPr>
          <w:rFonts w:ascii="Times New Roman" w:hAnsi="Times New Roman" w:cs="Times New Roman"/>
        </w:rPr>
        <w:t>акими качествами обладают люди, способные изменить мир к лучшему? - 12 учащихся</w:t>
      </w:r>
    </w:p>
    <w:p w:rsidR="00D47F5F" w:rsidRDefault="00EE794B">
      <w:pPr>
        <w:pStyle w:val="ad"/>
        <w:ind w:firstLine="708"/>
        <w:rPr>
          <w:rFonts w:ascii="Times New Roman" w:hAnsi="Times New Roman" w:cs="Times New Roman"/>
          <w:sz w:val="24"/>
          <w:szCs w:val="24"/>
        </w:rPr>
      </w:pPr>
      <w:r>
        <w:rPr>
          <w:rFonts w:ascii="Times New Roman" w:hAnsi="Times New Roman" w:cs="Times New Roman"/>
          <w:sz w:val="24"/>
          <w:szCs w:val="24"/>
        </w:rPr>
        <w:t xml:space="preserve">– № 203 </w:t>
      </w:r>
      <w:r>
        <w:rPr>
          <w:rFonts w:ascii="Times New Roman" w:hAnsi="Times New Roman" w:cs="Times New Roman"/>
        </w:rPr>
        <w:t>Согласны ли Вы с тем, что иногда надо смириться со своей судьбой? - 9 учащихся</w:t>
      </w:r>
    </w:p>
    <w:p w:rsidR="00D47F5F" w:rsidRDefault="00D47F5F">
      <w:pPr>
        <w:rPr>
          <w:sz w:val="24"/>
          <w:szCs w:val="24"/>
        </w:rPr>
      </w:pPr>
    </w:p>
    <w:p w:rsidR="00D47F5F" w:rsidRDefault="00EE794B">
      <w:pPr>
        <w:pStyle w:val="ad"/>
        <w:jc w:val="center"/>
        <w:rPr>
          <w:rFonts w:ascii="Times New Roman" w:hAnsi="Times New Roman" w:cs="Times New Roman"/>
          <w:b/>
          <w:sz w:val="28"/>
          <w:szCs w:val="28"/>
        </w:rPr>
      </w:pPr>
      <w:r>
        <w:rPr>
          <w:rFonts w:ascii="Times New Roman" w:hAnsi="Times New Roman" w:cs="Times New Roman"/>
          <w:b/>
          <w:sz w:val="28"/>
          <w:szCs w:val="28"/>
        </w:rPr>
        <w:t>Поэлементный анализ</w:t>
      </w:r>
    </w:p>
    <w:p w:rsidR="00D47F5F" w:rsidRDefault="00EE794B">
      <w:pPr>
        <w:pStyle w:val="ad"/>
        <w:jc w:val="center"/>
        <w:rPr>
          <w:rFonts w:ascii="Times New Roman" w:hAnsi="Times New Roman" w:cs="Times New Roman"/>
          <w:b/>
          <w:sz w:val="28"/>
          <w:szCs w:val="28"/>
        </w:rPr>
      </w:pPr>
      <w:r>
        <w:rPr>
          <w:rFonts w:ascii="Times New Roman" w:hAnsi="Times New Roman" w:cs="Times New Roman"/>
          <w:b/>
          <w:sz w:val="28"/>
          <w:szCs w:val="28"/>
        </w:rPr>
        <w:t>результатов написания сочинения (изложения)</w:t>
      </w:r>
    </w:p>
    <w:p w:rsidR="00D47F5F" w:rsidRDefault="00D47F5F">
      <w:pPr>
        <w:pStyle w:val="ad"/>
        <w:jc w:val="center"/>
        <w:rPr>
          <w:rFonts w:ascii="Times New Roman" w:hAnsi="Times New Roman" w:cs="Times New Roman"/>
          <w:b/>
          <w:sz w:val="24"/>
          <w:szCs w:val="24"/>
        </w:rPr>
      </w:pPr>
    </w:p>
    <w:p w:rsidR="00D47F5F" w:rsidRDefault="00EE794B">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4</w:t>
      </w:r>
    </w:p>
    <w:p w:rsidR="00D47F5F" w:rsidRDefault="00D47F5F">
      <w:pPr>
        <w:spacing w:after="0" w:line="240" w:lineRule="auto"/>
        <w:ind w:firstLine="709"/>
        <w:jc w:val="right"/>
        <w:rPr>
          <w:rFonts w:ascii="Times New Roman" w:hAnsi="Times New Roman" w:cs="Times New Roman"/>
          <w:i/>
          <w:sz w:val="28"/>
          <w:szCs w:val="28"/>
        </w:rPr>
      </w:pPr>
    </w:p>
    <w:p w:rsidR="00D47F5F" w:rsidRDefault="00EE794B">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Результаты оценивания итогового </w:t>
      </w:r>
      <w:r>
        <w:rPr>
          <w:rFonts w:ascii="Times New Roman" w:hAnsi="Times New Roman" w:cs="Times New Roman"/>
          <w:b/>
          <w:i/>
          <w:sz w:val="28"/>
          <w:szCs w:val="28"/>
          <w:u w:val="single"/>
        </w:rPr>
        <w:t>изложения</w:t>
      </w:r>
      <w:r>
        <w:rPr>
          <w:rFonts w:ascii="Times New Roman" w:hAnsi="Times New Roman" w:cs="Times New Roman"/>
          <w:b/>
          <w:i/>
          <w:sz w:val="28"/>
          <w:szCs w:val="28"/>
        </w:rPr>
        <w:t xml:space="preserve"> в разрезе критериев</w:t>
      </w:r>
    </w:p>
    <w:p w:rsidR="00D47F5F" w:rsidRDefault="00D47F5F">
      <w:pPr>
        <w:spacing w:after="0" w:line="240" w:lineRule="auto"/>
        <w:ind w:firstLine="709"/>
        <w:jc w:val="right"/>
        <w:rPr>
          <w:rFonts w:ascii="Times New Roman" w:hAnsi="Times New Roman" w:cs="Times New Roman"/>
          <w:i/>
          <w:sz w:val="28"/>
          <w:szCs w:val="28"/>
        </w:rPr>
      </w:pPr>
    </w:p>
    <w:tbl>
      <w:tblPr>
        <w:tblW w:w="9356" w:type="dxa"/>
        <w:tblInd w:w="-34" w:type="dxa"/>
        <w:tblLayout w:type="fixed"/>
        <w:tblLook w:val="04A0" w:firstRow="1" w:lastRow="0" w:firstColumn="1" w:lastColumn="0" w:noHBand="0" w:noVBand="1"/>
      </w:tblPr>
      <w:tblGrid>
        <w:gridCol w:w="1135"/>
        <w:gridCol w:w="567"/>
        <w:gridCol w:w="708"/>
        <w:gridCol w:w="567"/>
        <w:gridCol w:w="426"/>
        <w:gridCol w:w="425"/>
        <w:gridCol w:w="560"/>
        <w:gridCol w:w="574"/>
        <w:gridCol w:w="567"/>
        <w:gridCol w:w="567"/>
        <w:gridCol w:w="709"/>
        <w:gridCol w:w="567"/>
        <w:gridCol w:w="567"/>
        <w:gridCol w:w="708"/>
        <w:gridCol w:w="709"/>
      </w:tblGrid>
      <w:tr w:rsidR="00D47F5F">
        <w:trPr>
          <w:trHeight w:val="450"/>
        </w:trPr>
        <w:tc>
          <w:tcPr>
            <w:tcW w:w="1135" w:type="dxa"/>
            <w:vMerge w:val="restart"/>
            <w:tcBorders>
              <w:top w:val="single" w:sz="4" w:space="0" w:color="000000"/>
              <w:left w:val="single" w:sz="4" w:space="0" w:color="000000"/>
              <w:right w:val="single" w:sz="4" w:space="0" w:color="000000"/>
            </w:tcBorders>
            <w:shd w:val="clear" w:color="auto" w:fill="auto"/>
            <w:noWrap/>
            <w:vAlign w:val="center"/>
          </w:tcPr>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Номер темы</w:t>
            </w:r>
          </w:p>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Зачётов </w:t>
            </w:r>
          </w:p>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 </w:t>
            </w:r>
            <w:proofErr w:type="spellStart"/>
            <w:proofErr w:type="gramStart"/>
            <w:r>
              <w:rPr>
                <w:rFonts w:ascii="Times New Roman" w:hAnsi="Times New Roman" w:cs="Times New Roman"/>
                <w:bCs/>
                <w:color w:val="000000"/>
                <w:sz w:val="24"/>
                <w:szCs w:val="24"/>
              </w:rPr>
              <w:t>требова-ниям</w:t>
            </w:r>
            <w:proofErr w:type="spellEnd"/>
            <w:proofErr w:type="gramEnd"/>
          </w:p>
        </w:tc>
        <w:tc>
          <w:tcPr>
            <w:tcW w:w="2552" w:type="dxa"/>
            <w:gridSpan w:val="5"/>
            <w:tcBorders>
              <w:top w:val="single" w:sz="4" w:space="0" w:color="000000"/>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4"/>
                <w:szCs w:val="24"/>
              </w:rPr>
            </w:pPr>
          </w:p>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Зачётов </w:t>
            </w:r>
          </w:p>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 </w:t>
            </w:r>
          </w:p>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критериям</w:t>
            </w:r>
          </w:p>
          <w:p w:rsidR="00D47F5F" w:rsidRDefault="00D47F5F">
            <w:pPr>
              <w:spacing w:after="0" w:line="240" w:lineRule="auto"/>
              <w:jc w:val="center"/>
              <w:rPr>
                <w:rFonts w:ascii="Times New Roman" w:hAnsi="Times New Roman" w:cs="Times New Roman"/>
                <w:bCs/>
                <w:color w:val="000000"/>
                <w:sz w:val="24"/>
                <w:szCs w:val="24"/>
              </w:rPr>
            </w:pP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Незачётов по </w:t>
            </w:r>
            <w:proofErr w:type="spellStart"/>
            <w:proofErr w:type="gramStart"/>
            <w:r>
              <w:rPr>
                <w:rFonts w:ascii="Times New Roman" w:hAnsi="Times New Roman" w:cs="Times New Roman"/>
                <w:bCs/>
                <w:color w:val="000000"/>
                <w:sz w:val="24"/>
                <w:szCs w:val="24"/>
              </w:rPr>
              <w:t>требова-ниям</w:t>
            </w:r>
            <w:proofErr w:type="spellEnd"/>
            <w:proofErr w:type="gramEnd"/>
          </w:p>
        </w:tc>
        <w:tc>
          <w:tcPr>
            <w:tcW w:w="3260" w:type="dxa"/>
            <w:gridSpan w:val="5"/>
            <w:tcBorders>
              <w:top w:val="single" w:sz="4" w:space="0" w:color="000000"/>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Незачётов </w:t>
            </w:r>
          </w:p>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w:t>
            </w:r>
          </w:p>
          <w:p w:rsidR="00D47F5F" w:rsidRDefault="00EE79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критериям</w:t>
            </w:r>
          </w:p>
        </w:tc>
      </w:tr>
      <w:tr w:rsidR="00D47F5F">
        <w:trPr>
          <w:trHeight w:val="349"/>
        </w:trPr>
        <w:tc>
          <w:tcPr>
            <w:tcW w:w="1135" w:type="dxa"/>
            <w:vMerge/>
            <w:tcBorders>
              <w:left w:val="single" w:sz="4" w:space="0" w:color="000000"/>
              <w:bottom w:val="single" w:sz="4" w:space="0" w:color="000000"/>
              <w:right w:val="single" w:sz="4" w:space="0" w:color="000000"/>
            </w:tcBorders>
            <w:vAlign w:val="center"/>
          </w:tcPr>
          <w:p w:rsidR="00D47F5F" w:rsidRDefault="00D47F5F">
            <w:pPr>
              <w:spacing w:after="0" w:line="240" w:lineRule="auto"/>
              <w:rPr>
                <w:rFonts w:ascii="Times New Roman" w:hAnsi="Times New Roman" w:cs="Times New Roman"/>
                <w:b/>
                <w:bCs/>
                <w:color w:val="000000"/>
                <w:sz w:val="28"/>
                <w:szCs w:val="28"/>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p>
        </w:tc>
        <w:tc>
          <w:tcPr>
            <w:tcW w:w="708"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w:t>
            </w:r>
          </w:p>
        </w:tc>
        <w:tc>
          <w:tcPr>
            <w:tcW w:w="567"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426"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425"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560"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574"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c>
          <w:tcPr>
            <w:tcW w:w="567"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p>
        </w:tc>
        <w:tc>
          <w:tcPr>
            <w:tcW w:w="567"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w:t>
            </w:r>
          </w:p>
        </w:tc>
        <w:tc>
          <w:tcPr>
            <w:tcW w:w="709"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567"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567" w:type="dxa"/>
            <w:tcBorders>
              <w:top w:val="nil"/>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D47F5F" w:rsidRDefault="00EE79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r>
      <w:tr w:rsidR="00D47F5F">
        <w:trPr>
          <w:trHeight w:val="233"/>
        </w:trPr>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7F5F" w:rsidRDefault="00EE794B">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Кол-во</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708"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426"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425"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560"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574"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709"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color w:val="000000"/>
                <w:sz w:val="28"/>
                <w:szCs w:val="28"/>
              </w:rPr>
            </w:pPr>
          </w:p>
        </w:tc>
      </w:tr>
      <w:tr w:rsidR="00D47F5F">
        <w:trPr>
          <w:trHeight w:val="233"/>
        </w:trPr>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47F5F" w:rsidRDefault="00EE794B">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708"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426"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425"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560"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574"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709"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567" w:type="dxa"/>
            <w:tcBorders>
              <w:top w:val="nil"/>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rsidR="00D47F5F" w:rsidRDefault="00D47F5F">
            <w:pPr>
              <w:spacing w:after="0" w:line="240" w:lineRule="auto"/>
              <w:jc w:val="center"/>
              <w:rPr>
                <w:rFonts w:ascii="Times New Roman" w:hAnsi="Times New Roman" w:cs="Times New Roman"/>
                <w:bCs/>
                <w:color w:val="000000"/>
                <w:sz w:val="28"/>
                <w:szCs w:val="28"/>
              </w:rPr>
            </w:pPr>
          </w:p>
        </w:tc>
      </w:tr>
    </w:tbl>
    <w:p w:rsidR="00D47F5F" w:rsidRDefault="00D47F5F">
      <w:pPr>
        <w:pStyle w:val="ad"/>
        <w:rPr>
          <w:rFonts w:ascii="Times New Roman" w:hAnsi="Times New Roman" w:cs="Times New Roman"/>
          <w:b/>
          <w:sz w:val="24"/>
          <w:szCs w:val="24"/>
        </w:rPr>
      </w:pPr>
    </w:p>
    <w:p w:rsidR="00D47F5F" w:rsidRDefault="00D47F5F">
      <w:pPr>
        <w:pStyle w:val="ad"/>
        <w:rPr>
          <w:rFonts w:ascii="Times New Roman" w:hAnsi="Times New Roman" w:cs="Times New Roman"/>
          <w:b/>
          <w:sz w:val="24"/>
          <w:szCs w:val="24"/>
        </w:rPr>
      </w:pPr>
    </w:p>
    <w:p w:rsidR="00D47F5F" w:rsidRDefault="00EE794B">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Таблица 5</w:t>
      </w:r>
    </w:p>
    <w:p w:rsidR="00D47F5F" w:rsidRDefault="00D47F5F">
      <w:pPr>
        <w:spacing w:after="0"/>
        <w:ind w:firstLine="709"/>
        <w:jc w:val="right"/>
        <w:rPr>
          <w:rFonts w:ascii="Times New Roman" w:hAnsi="Times New Roman" w:cs="Times New Roman"/>
          <w:i/>
          <w:sz w:val="28"/>
          <w:szCs w:val="28"/>
        </w:rPr>
      </w:pPr>
    </w:p>
    <w:p w:rsidR="00D47F5F" w:rsidRDefault="00EE794B">
      <w:pPr>
        <w:spacing w:after="0"/>
        <w:ind w:firstLine="709"/>
        <w:rPr>
          <w:rFonts w:ascii="Times New Roman" w:hAnsi="Times New Roman" w:cs="Times New Roman"/>
          <w:b/>
          <w:i/>
          <w:sz w:val="28"/>
          <w:szCs w:val="28"/>
        </w:rPr>
      </w:pPr>
      <w:r>
        <w:rPr>
          <w:rFonts w:ascii="Times New Roman" w:hAnsi="Times New Roman" w:cs="Times New Roman"/>
          <w:b/>
          <w:i/>
          <w:sz w:val="28"/>
          <w:szCs w:val="28"/>
        </w:rPr>
        <w:t xml:space="preserve">Выполнение требований к написанию итогового </w:t>
      </w:r>
      <w:r>
        <w:rPr>
          <w:rFonts w:ascii="Times New Roman" w:hAnsi="Times New Roman" w:cs="Times New Roman"/>
          <w:b/>
          <w:i/>
          <w:sz w:val="28"/>
          <w:szCs w:val="28"/>
          <w:u w:val="single"/>
        </w:rPr>
        <w:t>сочинения</w:t>
      </w:r>
    </w:p>
    <w:p w:rsidR="00D47F5F" w:rsidRDefault="00EE794B">
      <w:pPr>
        <w:spacing w:after="0"/>
        <w:ind w:firstLine="709"/>
        <w:rPr>
          <w:rFonts w:ascii="Times New Roman" w:hAnsi="Times New Roman" w:cs="Times New Roman"/>
          <w:i/>
          <w:sz w:val="28"/>
          <w:szCs w:val="28"/>
        </w:rPr>
      </w:pPr>
      <w:r>
        <w:rPr>
          <w:rFonts w:ascii="Times New Roman" w:hAnsi="Times New Roman" w:cs="Times New Roman"/>
          <w:i/>
          <w:sz w:val="28"/>
          <w:szCs w:val="28"/>
        </w:rPr>
        <w:t xml:space="preserve"> </w:t>
      </w:r>
    </w:p>
    <w:tbl>
      <w:tblPr>
        <w:tblStyle w:val="ac"/>
        <w:tblW w:w="9640" w:type="dxa"/>
        <w:tblInd w:w="-34" w:type="dxa"/>
        <w:tblLayout w:type="fixed"/>
        <w:tblLook w:val="04A0" w:firstRow="1" w:lastRow="0" w:firstColumn="1" w:lastColumn="0" w:noHBand="0" w:noVBand="1"/>
      </w:tblPr>
      <w:tblGrid>
        <w:gridCol w:w="4820"/>
        <w:gridCol w:w="1559"/>
        <w:gridCol w:w="1134"/>
        <w:gridCol w:w="1134"/>
        <w:gridCol w:w="993"/>
      </w:tblGrid>
      <w:tr w:rsidR="00D47F5F">
        <w:trPr>
          <w:trHeight w:val="174"/>
        </w:trPr>
        <w:tc>
          <w:tcPr>
            <w:tcW w:w="4820" w:type="dxa"/>
            <w:vMerge w:val="restart"/>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c>
          <w:tcPr>
            <w:tcW w:w="2693" w:type="dxa"/>
            <w:gridSpan w:val="2"/>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Соответствует</w:t>
            </w:r>
          </w:p>
        </w:tc>
        <w:tc>
          <w:tcPr>
            <w:tcW w:w="2127" w:type="dxa"/>
            <w:gridSpan w:val="2"/>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соответствует</w:t>
            </w:r>
          </w:p>
        </w:tc>
      </w:tr>
      <w:tr w:rsidR="00D47F5F">
        <w:trPr>
          <w:trHeight w:val="326"/>
        </w:trPr>
        <w:tc>
          <w:tcPr>
            <w:tcW w:w="4820" w:type="dxa"/>
            <w:vMerge/>
          </w:tcPr>
          <w:p w:rsidR="00D47F5F" w:rsidRDefault="00D47F5F">
            <w:pPr>
              <w:spacing w:after="0" w:line="240" w:lineRule="auto"/>
              <w:jc w:val="both"/>
              <w:rPr>
                <w:rFonts w:ascii="Times New Roman" w:hAnsi="Times New Roman" w:cs="Times New Roman"/>
                <w:sz w:val="28"/>
                <w:szCs w:val="28"/>
              </w:rPr>
            </w:pPr>
          </w:p>
        </w:tc>
        <w:tc>
          <w:tcPr>
            <w:tcW w:w="1559"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1134"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993"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47F5F">
        <w:trPr>
          <w:trHeight w:val="538"/>
        </w:trPr>
        <w:tc>
          <w:tcPr>
            <w:tcW w:w="4820" w:type="dxa"/>
          </w:tcPr>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Требование № I </w:t>
            </w:r>
          </w:p>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«Объём итогового сочинения </w:t>
            </w:r>
          </w:p>
        </w:tc>
        <w:tc>
          <w:tcPr>
            <w:tcW w:w="1559"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47F5F">
        <w:trPr>
          <w:trHeight w:val="772"/>
        </w:trPr>
        <w:tc>
          <w:tcPr>
            <w:tcW w:w="4820" w:type="dxa"/>
          </w:tcPr>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t>Требование № II</w:t>
            </w:r>
          </w:p>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«Самостоятельность</w:t>
            </w:r>
          </w:p>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t>написания итогового сочинения»</w:t>
            </w:r>
          </w:p>
        </w:tc>
        <w:tc>
          <w:tcPr>
            <w:tcW w:w="1559"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34"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98,3</w:t>
            </w:r>
          </w:p>
        </w:tc>
        <w:tc>
          <w:tcPr>
            <w:tcW w:w="1134"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bl>
    <w:p w:rsidR="00D47F5F" w:rsidRDefault="00D47F5F">
      <w:pPr>
        <w:spacing w:after="0"/>
        <w:jc w:val="both"/>
        <w:rPr>
          <w:rFonts w:ascii="Times New Roman" w:hAnsi="Times New Roman" w:cs="Times New Roman"/>
          <w:i/>
          <w:sz w:val="28"/>
          <w:szCs w:val="28"/>
        </w:rPr>
      </w:pPr>
    </w:p>
    <w:p w:rsidR="00D47F5F" w:rsidRDefault="00EE794B">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Таблица 6</w:t>
      </w:r>
    </w:p>
    <w:p w:rsidR="00D47F5F" w:rsidRDefault="00D47F5F">
      <w:pPr>
        <w:spacing w:after="0"/>
        <w:ind w:firstLine="709"/>
        <w:jc w:val="right"/>
        <w:rPr>
          <w:rFonts w:ascii="Times New Roman" w:hAnsi="Times New Roman" w:cs="Times New Roman"/>
          <w:b/>
          <w:i/>
          <w:sz w:val="28"/>
          <w:szCs w:val="28"/>
        </w:rPr>
      </w:pPr>
    </w:p>
    <w:p w:rsidR="00D47F5F" w:rsidRDefault="00EE794B">
      <w:pPr>
        <w:spacing w:after="0"/>
        <w:ind w:firstLine="709"/>
        <w:jc w:val="right"/>
        <w:rPr>
          <w:rFonts w:ascii="Times New Roman" w:hAnsi="Times New Roman" w:cs="Times New Roman"/>
          <w:b/>
          <w:i/>
          <w:sz w:val="28"/>
          <w:szCs w:val="28"/>
        </w:rPr>
      </w:pPr>
      <w:r>
        <w:rPr>
          <w:rFonts w:ascii="Times New Roman" w:hAnsi="Times New Roman" w:cs="Times New Roman"/>
          <w:b/>
          <w:i/>
          <w:sz w:val="28"/>
          <w:szCs w:val="28"/>
        </w:rPr>
        <w:t>Результаты оценки итогового сочинения в разрезе критериев</w:t>
      </w:r>
    </w:p>
    <w:p w:rsidR="00D47F5F" w:rsidRDefault="00D47F5F">
      <w:pPr>
        <w:spacing w:after="0"/>
        <w:ind w:firstLine="709"/>
        <w:jc w:val="right"/>
        <w:rPr>
          <w:rFonts w:ascii="Times New Roman" w:hAnsi="Times New Roman" w:cs="Times New Roman"/>
          <w:i/>
          <w:sz w:val="28"/>
          <w:szCs w:val="28"/>
        </w:rPr>
      </w:pPr>
    </w:p>
    <w:tbl>
      <w:tblPr>
        <w:tblStyle w:val="ac"/>
        <w:tblW w:w="0" w:type="auto"/>
        <w:tblInd w:w="-34" w:type="dxa"/>
        <w:tblLayout w:type="fixed"/>
        <w:tblLook w:val="04A0" w:firstRow="1" w:lastRow="0" w:firstColumn="1" w:lastColumn="0" w:noHBand="0" w:noVBand="1"/>
      </w:tblPr>
      <w:tblGrid>
        <w:gridCol w:w="2552"/>
        <w:gridCol w:w="3969"/>
        <w:gridCol w:w="709"/>
        <w:gridCol w:w="850"/>
        <w:gridCol w:w="709"/>
        <w:gridCol w:w="816"/>
      </w:tblGrid>
      <w:tr w:rsidR="00D47F5F">
        <w:trPr>
          <w:tblHeader/>
        </w:trPr>
        <w:tc>
          <w:tcPr>
            <w:tcW w:w="2552" w:type="dxa"/>
            <w:vMerge w:val="restart"/>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Критерии</w:t>
            </w:r>
          </w:p>
          <w:p w:rsidR="00D47F5F" w:rsidRDefault="00D47F5F">
            <w:pPr>
              <w:spacing w:after="0" w:line="240" w:lineRule="auto"/>
              <w:jc w:val="both"/>
              <w:rPr>
                <w:rFonts w:ascii="Times New Roman" w:hAnsi="Times New Roman" w:cs="Times New Roman"/>
                <w:sz w:val="28"/>
                <w:szCs w:val="28"/>
              </w:rPr>
            </w:pPr>
          </w:p>
        </w:tc>
        <w:tc>
          <w:tcPr>
            <w:tcW w:w="3969" w:type="dxa"/>
            <w:vMerge w:val="restart"/>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559" w:type="dxa"/>
            <w:gridSpan w:val="2"/>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Зачет</w:t>
            </w:r>
          </w:p>
        </w:tc>
        <w:tc>
          <w:tcPr>
            <w:tcW w:w="1525" w:type="dxa"/>
            <w:gridSpan w:val="2"/>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Незачет</w:t>
            </w:r>
          </w:p>
        </w:tc>
      </w:tr>
      <w:tr w:rsidR="00D47F5F">
        <w:trPr>
          <w:trHeight w:val="337"/>
          <w:tblHeader/>
        </w:trPr>
        <w:tc>
          <w:tcPr>
            <w:tcW w:w="2552" w:type="dxa"/>
            <w:vMerge/>
          </w:tcPr>
          <w:p w:rsidR="00D47F5F" w:rsidRDefault="00D47F5F">
            <w:pPr>
              <w:spacing w:after="0" w:line="240" w:lineRule="auto"/>
              <w:jc w:val="both"/>
              <w:rPr>
                <w:rFonts w:ascii="Times New Roman" w:hAnsi="Times New Roman" w:cs="Times New Roman"/>
                <w:sz w:val="28"/>
                <w:szCs w:val="28"/>
              </w:rPr>
            </w:pPr>
          </w:p>
        </w:tc>
        <w:tc>
          <w:tcPr>
            <w:tcW w:w="3969" w:type="dxa"/>
            <w:vMerge/>
          </w:tcPr>
          <w:p w:rsidR="00D47F5F" w:rsidRDefault="00D47F5F">
            <w:pPr>
              <w:spacing w:after="0" w:line="240" w:lineRule="auto"/>
              <w:jc w:val="center"/>
              <w:rPr>
                <w:rFonts w:ascii="Times New Roman" w:hAnsi="Times New Roman" w:cs="Times New Roman"/>
                <w:sz w:val="28"/>
                <w:szCs w:val="28"/>
              </w:rPr>
            </w:pPr>
          </w:p>
        </w:tc>
        <w:tc>
          <w:tcPr>
            <w:tcW w:w="709"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850"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816" w:type="dxa"/>
          </w:tcPr>
          <w:p w:rsidR="00D47F5F" w:rsidRDefault="00EE7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47F5F">
        <w:tc>
          <w:tcPr>
            <w:tcW w:w="2552" w:type="dxa"/>
          </w:tcPr>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t>Критерий №1 (основной)</w:t>
            </w:r>
          </w:p>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теме сочинения»</w:t>
            </w:r>
          </w:p>
          <w:p w:rsidR="00D47F5F" w:rsidRDefault="00D47F5F">
            <w:pPr>
              <w:spacing w:after="0" w:line="240" w:lineRule="auto"/>
              <w:rPr>
                <w:rFonts w:ascii="Times New Roman" w:hAnsi="Times New Roman" w:cs="Times New Roman"/>
                <w:sz w:val="28"/>
                <w:szCs w:val="28"/>
              </w:rPr>
            </w:pPr>
          </w:p>
        </w:tc>
        <w:tc>
          <w:tcPr>
            <w:tcW w:w="3969" w:type="dxa"/>
          </w:tcPr>
          <w:p w:rsidR="00D47F5F" w:rsidRDefault="00EE794B">
            <w:pPr>
              <w:pStyle w:val="ad"/>
              <w:rPr>
                <w:rFonts w:ascii="Times New Roman" w:hAnsi="Times New Roman" w:cs="Times New Roman"/>
              </w:rPr>
            </w:pPr>
            <w:r>
              <w:rPr>
                <w:rFonts w:ascii="Times New Roman" w:hAnsi="Times New Roman" w:cs="Times New Roman"/>
              </w:rPr>
              <w:t>«Незачёт» ставится в случае, если сочинение не соответствует теме, в нём нет ответа на вопрос, поставленный в теме, или в сочинении не прослеживается конкретной цели высказывания</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850"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816"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D47F5F">
        <w:tc>
          <w:tcPr>
            <w:tcW w:w="2552" w:type="dxa"/>
          </w:tcPr>
          <w:p w:rsidR="00D47F5F" w:rsidRDefault="00EE794B">
            <w:pPr>
              <w:spacing w:after="0" w:line="240" w:lineRule="auto"/>
              <w:rPr>
                <w:rFonts w:ascii="Times New Roman" w:hAnsi="Times New Roman" w:cs="Times New Roman"/>
                <w:sz w:val="28"/>
                <w:szCs w:val="28"/>
              </w:rPr>
            </w:pPr>
            <w:r>
              <w:rPr>
                <w:rFonts w:ascii="Times New Roman" w:hAnsi="Times New Roman" w:cs="Times New Roman"/>
                <w:sz w:val="28"/>
                <w:szCs w:val="28"/>
              </w:rPr>
              <w:t>Критерий № 2 (основной) «Аргументация. Привлечение литературного материала»</w:t>
            </w:r>
          </w:p>
        </w:tc>
        <w:tc>
          <w:tcPr>
            <w:tcW w:w="3969" w:type="dxa"/>
          </w:tcPr>
          <w:p w:rsidR="00D47F5F" w:rsidRDefault="00EE794B">
            <w:pPr>
              <w:pStyle w:val="ad"/>
              <w:rPr>
                <w:rFonts w:ascii="Times New Roman" w:hAnsi="Times New Roman" w:cs="Times New Roman"/>
              </w:rPr>
            </w:pPr>
            <w:r>
              <w:rPr>
                <w:rFonts w:ascii="Times New Roman" w:hAnsi="Times New Roman" w:cs="Times New Roman"/>
              </w:rPr>
              <w:t xml:space="preserve">«Незачёт» ставится при условии, если сочинение не содержит аргументации, написано без опоры на литературный материал, или в нём </w:t>
            </w:r>
            <w:proofErr w:type="gramStart"/>
            <w:r>
              <w:rPr>
                <w:rFonts w:ascii="Times New Roman" w:hAnsi="Times New Roman" w:cs="Times New Roman"/>
              </w:rPr>
              <w:t>существенно искажено</w:t>
            </w:r>
            <w:proofErr w:type="gramEnd"/>
            <w:r>
              <w:rPr>
                <w:rFonts w:ascii="Times New Roman" w:hAnsi="Times New Roman" w:cs="Times New Roman"/>
              </w:rPr>
              <w:t xml:space="preserve"> содержание выбранного текста, или литературный материал лишь упоминается в работе</w:t>
            </w:r>
          </w:p>
          <w:p w:rsidR="00D47F5F" w:rsidRDefault="00EE794B">
            <w:pPr>
              <w:pStyle w:val="ad"/>
              <w:rPr>
                <w:rFonts w:ascii="Times New Roman" w:hAnsi="Times New Roman" w:cs="Times New Roman"/>
              </w:rPr>
            </w:pPr>
            <w:r>
              <w:rPr>
                <w:rFonts w:ascii="Times New Roman" w:hAnsi="Times New Roman" w:cs="Times New Roman"/>
              </w:rPr>
              <w:t>(аргументы примерами не подкрепляются)</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850"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816"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D47F5F">
        <w:tc>
          <w:tcPr>
            <w:tcW w:w="2552"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Критерий № 3</w:t>
            </w:r>
          </w:p>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«Композиция и логика рассуждения»</w:t>
            </w:r>
          </w:p>
        </w:tc>
        <w:tc>
          <w:tcPr>
            <w:tcW w:w="3969" w:type="dxa"/>
          </w:tcPr>
          <w:p w:rsidR="00D47F5F" w:rsidRDefault="00EE794B">
            <w:pPr>
              <w:pStyle w:val="ad"/>
              <w:rPr>
                <w:rFonts w:ascii="Times New Roman" w:hAnsi="Times New Roman" w:cs="Times New Roman"/>
              </w:rPr>
            </w:pPr>
            <w:r>
              <w:rPr>
                <w:rFonts w:ascii="Times New Roman" w:hAnsi="Times New Roman" w:cs="Times New Roman"/>
              </w:rPr>
              <w:t xml:space="preserve">«Незачёт» ставится при условии, если грубые логические нарушения мешают пониманию смысла сказанного или отсутствует </w:t>
            </w:r>
            <w:proofErr w:type="spellStart"/>
            <w:r>
              <w:rPr>
                <w:rFonts w:ascii="Times New Roman" w:hAnsi="Times New Roman" w:cs="Times New Roman"/>
              </w:rPr>
              <w:t>тезисн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доказательная часть</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850"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16"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D47F5F">
        <w:tc>
          <w:tcPr>
            <w:tcW w:w="2552"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Критерий № 4</w:t>
            </w:r>
          </w:p>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«Качество письменной речи»</w:t>
            </w:r>
          </w:p>
        </w:tc>
        <w:tc>
          <w:tcPr>
            <w:tcW w:w="3969" w:type="dxa"/>
          </w:tcPr>
          <w:p w:rsidR="00D47F5F" w:rsidRDefault="00EE794B">
            <w:pPr>
              <w:pStyle w:val="ad"/>
              <w:rPr>
                <w:rFonts w:ascii="Times New Roman" w:hAnsi="Times New Roman" w:cs="Times New Roman"/>
              </w:rPr>
            </w:pPr>
            <w:r>
              <w:rPr>
                <w:rFonts w:ascii="Times New Roman" w:hAnsi="Times New Roman" w:cs="Times New Roman"/>
              </w:rPr>
              <w:t>«Незачёт» ставится при условии, если низкое качество речи (в том числе речевые ошибки) существенно затрудняет понимание смысла сочинения</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850"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16"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D47F5F">
        <w:tc>
          <w:tcPr>
            <w:tcW w:w="2552"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Критерий № 5</w:t>
            </w:r>
          </w:p>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«Грамотность»</w:t>
            </w:r>
          </w:p>
        </w:tc>
        <w:tc>
          <w:tcPr>
            <w:tcW w:w="3969" w:type="dxa"/>
          </w:tcPr>
          <w:p w:rsidR="00D47F5F" w:rsidRDefault="00EE794B">
            <w:pPr>
              <w:pStyle w:val="ad"/>
              <w:rPr>
                <w:rFonts w:ascii="Times New Roman" w:hAnsi="Times New Roman" w:cs="Times New Roman"/>
              </w:rPr>
            </w:pPr>
            <w:r>
              <w:rPr>
                <w:rFonts w:ascii="Times New Roman" w:hAnsi="Times New Roman" w:cs="Times New Roman"/>
              </w:rPr>
              <w:t>«Незачёт» ставится при условии, если на 100 слов в среднем приходится в сумме более пяти ошибок: грамматических, орфографических, пунктуационных</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709"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16" w:type="dxa"/>
          </w:tcPr>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r>
    </w:tbl>
    <w:p w:rsidR="00D47F5F" w:rsidRDefault="00D47F5F">
      <w:pPr>
        <w:spacing w:after="0"/>
        <w:ind w:firstLine="709"/>
        <w:jc w:val="both"/>
        <w:rPr>
          <w:rFonts w:ascii="Times New Roman" w:hAnsi="Times New Roman" w:cs="Times New Roman"/>
          <w:sz w:val="28"/>
          <w:szCs w:val="28"/>
        </w:rPr>
      </w:pPr>
    </w:p>
    <w:p w:rsidR="00D47F5F" w:rsidRDefault="00EE794B">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Принимая во внимание все сказанное выше, можно сказать, что, в целом, учащиеся продемонстрировали  речевые умения, необходимые для написания итогового сочинения:</w:t>
      </w:r>
    </w:p>
    <w:p w:rsidR="00D47F5F" w:rsidRDefault="00EE794B">
      <w:pPr>
        <w:pStyle w:val="ad"/>
        <w:jc w:val="both"/>
        <w:rPr>
          <w:rFonts w:ascii="Times New Roman" w:hAnsi="Times New Roman" w:cs="Times New Roman"/>
          <w:sz w:val="28"/>
          <w:szCs w:val="28"/>
        </w:rPr>
      </w:pPr>
      <w:r>
        <w:rPr>
          <w:rFonts w:ascii="Times New Roman" w:hAnsi="Times New Roman" w:cs="Times New Roman"/>
          <w:sz w:val="28"/>
          <w:szCs w:val="28"/>
        </w:rPr>
        <w:t>- в преобладающе</w:t>
      </w:r>
      <w:r w:rsidR="00600A97">
        <w:rPr>
          <w:rFonts w:ascii="Times New Roman" w:hAnsi="Times New Roman" w:cs="Times New Roman"/>
          <w:sz w:val="28"/>
          <w:szCs w:val="28"/>
        </w:rPr>
        <w:t xml:space="preserve">м большинстве работ участники </w:t>
      </w:r>
      <w:r>
        <w:rPr>
          <w:rFonts w:ascii="Times New Roman" w:hAnsi="Times New Roman" w:cs="Times New Roman"/>
          <w:sz w:val="28"/>
          <w:szCs w:val="28"/>
        </w:rPr>
        <w:t xml:space="preserve"> итогового сочинения правильно определили и реализовали   коммуникативный замысел в соответствии с выбранной темой сочинения,</w:t>
      </w:r>
    </w:p>
    <w:p w:rsidR="00D47F5F" w:rsidRDefault="00EE794B">
      <w:pPr>
        <w:pStyle w:val="ad"/>
        <w:jc w:val="both"/>
        <w:rPr>
          <w:rFonts w:ascii="Times New Roman" w:hAnsi="Times New Roman" w:cs="Times New Roman"/>
          <w:sz w:val="28"/>
          <w:szCs w:val="28"/>
        </w:rPr>
      </w:pPr>
      <w:r>
        <w:rPr>
          <w:rFonts w:ascii="Times New Roman" w:hAnsi="Times New Roman" w:cs="Times New Roman"/>
          <w:sz w:val="28"/>
          <w:szCs w:val="28"/>
        </w:rPr>
        <w:lastRenderedPageBreak/>
        <w:t>- во всех работах четко определён ведущий  тезис в соответствии с темой сочинения и  выбранным вариантом её раскрытия,</w:t>
      </w:r>
    </w:p>
    <w:p w:rsidR="00D47F5F" w:rsidRDefault="00EE794B">
      <w:pPr>
        <w:pStyle w:val="ad"/>
        <w:jc w:val="both"/>
        <w:rPr>
          <w:rFonts w:ascii="Times New Roman" w:hAnsi="Times New Roman" w:cs="Times New Roman"/>
          <w:sz w:val="28"/>
          <w:szCs w:val="28"/>
        </w:rPr>
      </w:pPr>
      <w:r>
        <w:rPr>
          <w:rFonts w:ascii="Times New Roman" w:hAnsi="Times New Roman" w:cs="Times New Roman"/>
          <w:sz w:val="28"/>
          <w:szCs w:val="28"/>
        </w:rPr>
        <w:t>- все</w:t>
      </w:r>
      <w:r w:rsidR="00600A97">
        <w:rPr>
          <w:rFonts w:ascii="Times New Roman" w:hAnsi="Times New Roman" w:cs="Times New Roman"/>
          <w:sz w:val="28"/>
          <w:szCs w:val="28"/>
        </w:rPr>
        <w:t xml:space="preserve"> участники </w:t>
      </w:r>
      <w:r>
        <w:rPr>
          <w:rFonts w:ascii="Times New Roman" w:hAnsi="Times New Roman" w:cs="Times New Roman"/>
          <w:sz w:val="28"/>
          <w:szCs w:val="28"/>
        </w:rPr>
        <w:t xml:space="preserve"> итогового сочинения продемонстрировали знание литературных произведений, уместно приводили цитаты, подтверждающие тезис сочинения,</w:t>
      </w:r>
    </w:p>
    <w:p w:rsidR="00D47F5F" w:rsidRDefault="00EE794B">
      <w:pPr>
        <w:pStyle w:val="ad"/>
        <w:jc w:val="both"/>
        <w:rPr>
          <w:rFonts w:ascii="Times New Roman" w:hAnsi="Times New Roman" w:cs="Times New Roman"/>
          <w:sz w:val="28"/>
          <w:szCs w:val="28"/>
        </w:rPr>
      </w:pPr>
      <w:r>
        <w:rPr>
          <w:rFonts w:ascii="Times New Roman" w:hAnsi="Times New Roman" w:cs="Times New Roman"/>
          <w:sz w:val="28"/>
          <w:szCs w:val="28"/>
        </w:rPr>
        <w:t>- в преобладающем боль</w:t>
      </w:r>
      <w:r w:rsidR="00600A97">
        <w:rPr>
          <w:rFonts w:ascii="Times New Roman" w:hAnsi="Times New Roman" w:cs="Times New Roman"/>
          <w:sz w:val="28"/>
          <w:szCs w:val="28"/>
        </w:rPr>
        <w:t xml:space="preserve">шинстве работ участники </w:t>
      </w:r>
      <w:r>
        <w:rPr>
          <w:rFonts w:ascii="Times New Roman" w:hAnsi="Times New Roman" w:cs="Times New Roman"/>
          <w:sz w:val="28"/>
          <w:szCs w:val="28"/>
        </w:rPr>
        <w:t xml:space="preserve"> итогового сочинения присутствует </w:t>
      </w:r>
      <w:proofErr w:type="spellStart"/>
      <w:r>
        <w:rPr>
          <w:rFonts w:ascii="Times New Roman" w:hAnsi="Times New Roman" w:cs="Times New Roman"/>
          <w:sz w:val="28"/>
          <w:szCs w:val="28"/>
        </w:rPr>
        <w:t>тезисн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доказательная часть, нет грубых логических нарушений, которые мешают пониманию смысла сказанного,</w:t>
      </w:r>
    </w:p>
    <w:p w:rsidR="00D47F5F" w:rsidRDefault="00EE794B">
      <w:pPr>
        <w:pStyle w:val="ad"/>
        <w:jc w:val="both"/>
        <w:rPr>
          <w:rFonts w:ascii="Times New Roman" w:hAnsi="Times New Roman" w:cs="Times New Roman"/>
          <w:sz w:val="28"/>
          <w:szCs w:val="28"/>
        </w:rPr>
      </w:pPr>
      <w:r>
        <w:rPr>
          <w:rFonts w:ascii="Times New Roman" w:hAnsi="Times New Roman" w:cs="Times New Roman"/>
          <w:sz w:val="28"/>
          <w:szCs w:val="28"/>
        </w:rPr>
        <w:t>- в преобладающем боль</w:t>
      </w:r>
      <w:r w:rsidR="00600A97">
        <w:rPr>
          <w:rFonts w:ascii="Times New Roman" w:hAnsi="Times New Roman" w:cs="Times New Roman"/>
          <w:sz w:val="28"/>
          <w:szCs w:val="28"/>
        </w:rPr>
        <w:t xml:space="preserve">шинстве работ участники </w:t>
      </w:r>
      <w:r>
        <w:rPr>
          <w:rFonts w:ascii="Times New Roman" w:hAnsi="Times New Roman" w:cs="Times New Roman"/>
          <w:sz w:val="28"/>
          <w:szCs w:val="28"/>
        </w:rPr>
        <w:t xml:space="preserve"> итогового сочинения на 100 слов в среднем приходится в сумме не более пяти грамматических, орфографических, пунктуационных ошибок.</w:t>
      </w:r>
    </w:p>
    <w:p w:rsidR="00D47F5F" w:rsidRDefault="00D47F5F">
      <w:pPr>
        <w:pStyle w:val="ad"/>
        <w:jc w:val="both"/>
        <w:rPr>
          <w:rFonts w:ascii="Times New Roman" w:hAnsi="Times New Roman" w:cs="Times New Roman"/>
          <w:sz w:val="28"/>
          <w:szCs w:val="28"/>
        </w:rPr>
      </w:pPr>
    </w:p>
    <w:p w:rsidR="00D47F5F" w:rsidRDefault="00EE794B">
      <w:pPr>
        <w:pStyle w:val="ad"/>
        <w:rPr>
          <w:rFonts w:ascii="Times New Roman" w:hAnsi="Times New Roman" w:cs="Times New Roman"/>
          <w:b/>
          <w:sz w:val="28"/>
          <w:szCs w:val="28"/>
        </w:rPr>
      </w:pPr>
      <w:r>
        <w:rPr>
          <w:rFonts w:ascii="Times New Roman" w:hAnsi="Times New Roman" w:cs="Times New Roman"/>
          <w:b/>
          <w:bCs/>
          <w:sz w:val="28"/>
          <w:szCs w:val="28"/>
        </w:rPr>
        <w:t>При этом в  работах  выделены  следующие виды ошибок</w:t>
      </w:r>
      <w:r>
        <w:rPr>
          <w:rFonts w:ascii="Times New Roman" w:hAnsi="Times New Roman" w:cs="Times New Roman"/>
          <w:b/>
          <w:sz w:val="28"/>
          <w:szCs w:val="28"/>
        </w:rPr>
        <w:t>:</w:t>
      </w:r>
    </w:p>
    <w:p w:rsidR="00D47F5F" w:rsidRDefault="00EE794B">
      <w:pPr>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несоответствие содержания сочинения теме или подмена темы – 0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- 0%;</w:t>
      </w:r>
    </w:p>
    <w:p w:rsidR="00D47F5F" w:rsidRDefault="00EE794B">
      <w:pPr>
        <w:widowControl w:val="0"/>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 0 обучающихся - 0%;</w:t>
      </w:r>
      <w:proofErr w:type="gramEnd"/>
    </w:p>
    <w:p w:rsidR="00D47F5F" w:rsidRDefault="00EE794B">
      <w:pPr>
        <w:widowControl w:val="0"/>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w:t>
      </w:r>
      <w:r w:rsidR="00D6504E">
        <w:rPr>
          <w:rFonts w:ascii="Times New Roman" w:hAnsi="Times New Roman" w:cs="Times New Roman"/>
          <w:sz w:val="28"/>
          <w:szCs w:val="28"/>
        </w:rPr>
        <w:t>ых причинно-следственных связей</w:t>
      </w:r>
      <w:r w:rsidR="00D6504E" w:rsidRPr="00D6504E">
        <w:rPr>
          <w:rFonts w:ascii="Times New Roman" w:hAnsi="Times New Roman" w:cs="Times New Roman"/>
          <w:sz w:val="28"/>
          <w:szCs w:val="28"/>
        </w:rPr>
        <w:t xml:space="preserve"> </w:t>
      </w:r>
      <w:r w:rsidR="00D6504E">
        <w:rPr>
          <w:rFonts w:ascii="Times New Roman" w:hAnsi="Times New Roman" w:cs="Times New Roman"/>
          <w:sz w:val="28"/>
          <w:szCs w:val="28"/>
        </w:rPr>
        <w:t xml:space="preserve">– 1 обучающийся - 2%; </w:t>
      </w:r>
      <w:r>
        <w:rPr>
          <w:rFonts w:ascii="Times New Roman" w:hAnsi="Times New Roman" w:cs="Times New Roman"/>
          <w:sz w:val="28"/>
          <w:szCs w:val="28"/>
        </w:rPr>
        <w:t xml:space="preserve"> </w:t>
      </w:r>
      <w:r w:rsidRPr="00D6504E">
        <w:rPr>
          <w:rFonts w:ascii="Times New Roman" w:hAnsi="Times New Roman" w:cs="Times New Roman"/>
          <w:i/>
          <w:color w:val="0D0D0D" w:themeColor="text1" w:themeTint="F2"/>
          <w:sz w:val="28"/>
          <w:szCs w:val="28"/>
        </w:rPr>
        <w:t>несоответствие аргументации заявленному тезису; неправильное формирование контраргументов;</w:t>
      </w:r>
      <w:proofErr w:type="gramEnd"/>
      <w:r w:rsidRPr="00D6504E">
        <w:rPr>
          <w:rFonts w:ascii="Times New Roman" w:hAnsi="Times New Roman" w:cs="Times New Roman"/>
          <w:i/>
          <w:color w:val="0D0D0D" w:themeColor="text1" w:themeTint="F2"/>
          <w:sz w:val="28"/>
          <w:szCs w:val="28"/>
        </w:rPr>
        <w:t xml:space="preserve">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w:t>
      </w:r>
      <w:r w:rsidRPr="00D6504E">
        <w:rPr>
          <w:rFonts w:ascii="Times New Roman" w:hAnsi="Times New Roman" w:cs="Times New Roman"/>
          <w:color w:val="0D0D0D" w:themeColor="text1" w:themeTint="F2"/>
          <w:sz w:val="28"/>
          <w:szCs w:val="28"/>
        </w:rPr>
        <w:t xml:space="preserve"> – </w:t>
      </w:r>
      <w:r w:rsidR="00D6504E" w:rsidRPr="00D6504E">
        <w:rPr>
          <w:rFonts w:ascii="Times New Roman" w:hAnsi="Times New Roman" w:cs="Times New Roman"/>
          <w:color w:val="0D0D0D" w:themeColor="text1" w:themeTint="F2"/>
          <w:sz w:val="28"/>
          <w:szCs w:val="28"/>
        </w:rPr>
        <w:t xml:space="preserve">0 </w:t>
      </w:r>
      <w:proofErr w:type="gramStart"/>
      <w:r w:rsidR="00D6504E">
        <w:rPr>
          <w:rFonts w:ascii="Times New Roman" w:hAnsi="Times New Roman" w:cs="Times New Roman"/>
          <w:sz w:val="28"/>
          <w:szCs w:val="28"/>
        </w:rPr>
        <w:t>обучающийся</w:t>
      </w:r>
      <w:proofErr w:type="gramEnd"/>
      <w:r w:rsidR="00D6504E">
        <w:rPr>
          <w:rFonts w:ascii="Times New Roman" w:hAnsi="Times New Roman" w:cs="Times New Roman"/>
          <w:sz w:val="28"/>
          <w:szCs w:val="28"/>
        </w:rPr>
        <w:t xml:space="preserve"> - 0</w:t>
      </w:r>
      <w:r>
        <w:rPr>
          <w:rFonts w:ascii="Times New Roman" w:hAnsi="Times New Roman" w:cs="Times New Roman"/>
          <w:sz w:val="28"/>
          <w:szCs w:val="28"/>
        </w:rPr>
        <w:t xml:space="preserve">%; </w:t>
      </w:r>
    </w:p>
    <w:p w:rsidR="00D47F5F" w:rsidRDefault="00EE794B">
      <w:pPr>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речевые (в том числе стилистические) ошибки, нарушение стилевого единства текста  – 2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- 4%;</w:t>
      </w:r>
    </w:p>
    <w:p w:rsidR="00D47F5F" w:rsidRDefault="00EE794B">
      <w:pPr>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грамматические ошибки – 7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- 14%;</w:t>
      </w:r>
    </w:p>
    <w:p w:rsidR="00D47F5F" w:rsidRDefault="00EE794B">
      <w:pPr>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орфографические и пунктуационные ошибки – 11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- 22%;</w:t>
      </w:r>
    </w:p>
    <w:p w:rsidR="00D47F5F" w:rsidRDefault="00D47F5F">
      <w:pPr>
        <w:pStyle w:val="ae"/>
        <w:rPr>
          <w:rFonts w:ascii="Times New Roman" w:hAnsi="Times New Roman" w:cs="Times New Roman"/>
          <w:sz w:val="28"/>
          <w:szCs w:val="28"/>
        </w:rPr>
      </w:pPr>
    </w:p>
    <w:p w:rsidR="00D47F5F" w:rsidRDefault="00EE794B">
      <w:pPr>
        <w:widowControl w:val="0"/>
        <w:autoSpaceDE w:val="0"/>
        <w:autoSpaceDN w:val="0"/>
        <w:adjustRightInd w:val="0"/>
        <w:spacing w:after="0" w:line="240" w:lineRule="auto"/>
        <w:ind w:firstLine="397"/>
        <w:jc w:val="both"/>
        <w:rPr>
          <w:rFonts w:ascii="Times New Roman" w:hAnsi="Times New Roman" w:cs="Times New Roman"/>
          <w:b/>
          <w:bCs/>
          <w:sz w:val="28"/>
          <w:szCs w:val="28"/>
        </w:rPr>
      </w:pPr>
      <w:r>
        <w:rPr>
          <w:rFonts w:ascii="Times New Roman" w:hAnsi="Times New Roman" w:cs="Times New Roman"/>
          <w:b/>
          <w:bCs/>
          <w:sz w:val="28"/>
          <w:szCs w:val="28"/>
        </w:rPr>
        <w:t>Анализ сочинений по критерию №1 «Соответствие теме»</w:t>
      </w:r>
    </w:p>
    <w:p w:rsidR="00D47F5F" w:rsidRDefault="00EE794B">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w:t>
      </w:r>
      <w:proofErr w:type="gramStart"/>
      <w:r>
        <w:rPr>
          <w:rFonts w:ascii="Times New Roman" w:hAnsi="Times New Roman" w:cs="Times New Roman"/>
          <w:sz w:val="28"/>
          <w:szCs w:val="28"/>
        </w:rPr>
        <w:t>предстоит</w:t>
      </w:r>
      <w:proofErr w:type="gramEnd"/>
      <w:r>
        <w:rPr>
          <w:rFonts w:ascii="Times New Roman" w:hAnsi="Times New Roman" w:cs="Times New Roman"/>
          <w:sz w:val="28"/>
          <w:szCs w:val="28"/>
        </w:rPr>
        <w:t xml:space="preserve"> аргументировано раскрыть. С этой задачей справились </w:t>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50 человек</w:t>
      </w:r>
      <w:r>
        <w:rPr>
          <w:rFonts w:ascii="Times New Roman" w:hAnsi="Times New Roman" w:cs="Times New Roman"/>
          <w:b/>
          <w:bCs/>
          <w:sz w:val="28"/>
          <w:szCs w:val="28"/>
        </w:rPr>
        <w:t xml:space="preserve">, </w:t>
      </w:r>
      <w:r>
        <w:rPr>
          <w:rFonts w:ascii="Times New Roman" w:hAnsi="Times New Roman" w:cs="Times New Roman"/>
          <w:sz w:val="28"/>
          <w:szCs w:val="28"/>
        </w:rPr>
        <w:t xml:space="preserve">выпускники размышляют над предложенной проблемой, строят высказывание на основе связанных с темой тезисов, опираясь на художественные произведения, избегая при этом </w:t>
      </w:r>
      <w:r>
        <w:rPr>
          <w:rFonts w:ascii="Times New Roman" w:hAnsi="Times New Roman" w:cs="Times New Roman"/>
          <w:sz w:val="28"/>
          <w:szCs w:val="28"/>
        </w:rPr>
        <w:lastRenderedPageBreak/>
        <w:t>пересказа, что не всегда удается. Литературный материал используется как основа для собственных размышлений.</w:t>
      </w:r>
    </w:p>
    <w:p w:rsidR="00D47F5F" w:rsidRPr="00D6504E" w:rsidRDefault="00EE794B">
      <w:pPr>
        <w:spacing w:line="240" w:lineRule="auto"/>
        <w:ind w:firstLine="397"/>
        <w:jc w:val="both"/>
        <w:rPr>
          <w:rFonts w:ascii="Times New Roman" w:hAnsi="Times New Roman" w:cs="Times New Roman"/>
          <w:color w:val="0D0D0D" w:themeColor="text1" w:themeTint="F2"/>
          <w:sz w:val="28"/>
          <w:szCs w:val="28"/>
        </w:rPr>
      </w:pPr>
      <w:r w:rsidRPr="00D6504E">
        <w:rPr>
          <w:rFonts w:ascii="Times New Roman" w:hAnsi="Times New Roman" w:cs="Times New Roman"/>
          <w:b/>
          <w:bCs/>
          <w:color w:val="0D0D0D" w:themeColor="text1" w:themeTint="F2"/>
          <w:sz w:val="28"/>
          <w:szCs w:val="28"/>
        </w:rPr>
        <w:t xml:space="preserve">0  </w:t>
      </w:r>
      <w:proofErr w:type="gramStart"/>
      <w:r w:rsidRPr="00D6504E">
        <w:rPr>
          <w:rFonts w:ascii="Times New Roman" w:hAnsi="Times New Roman" w:cs="Times New Roman"/>
          <w:b/>
          <w:bCs/>
          <w:color w:val="0D0D0D" w:themeColor="text1" w:themeTint="F2"/>
          <w:sz w:val="28"/>
          <w:szCs w:val="28"/>
        </w:rPr>
        <w:t>экзаменуемых</w:t>
      </w:r>
      <w:proofErr w:type="gramEnd"/>
      <w:r w:rsidRPr="00D6504E">
        <w:rPr>
          <w:rFonts w:ascii="Times New Roman" w:hAnsi="Times New Roman" w:cs="Times New Roman"/>
          <w:b/>
          <w:bCs/>
          <w:color w:val="0D0D0D" w:themeColor="text1" w:themeTint="F2"/>
          <w:sz w:val="28"/>
          <w:szCs w:val="28"/>
        </w:rPr>
        <w:t xml:space="preserve"> по данному критерию получили незачёт</w:t>
      </w:r>
      <w:r w:rsidRPr="00D6504E">
        <w:rPr>
          <w:rFonts w:ascii="Times New Roman" w:hAnsi="Times New Roman" w:cs="Times New Roman"/>
          <w:color w:val="0D0D0D" w:themeColor="text1" w:themeTint="F2"/>
          <w:sz w:val="28"/>
          <w:szCs w:val="28"/>
        </w:rPr>
        <w:t xml:space="preserve">. Эти сочинения либо  не соответствуют теме, либо в них не прослеживается конкретной цели высказывания. </w:t>
      </w:r>
    </w:p>
    <w:p w:rsidR="00D47F5F" w:rsidRDefault="00EE794B">
      <w:pPr>
        <w:widowControl w:val="0"/>
        <w:autoSpaceDE w:val="0"/>
        <w:autoSpaceDN w:val="0"/>
        <w:adjustRightInd w:val="0"/>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Анализ сочинений по критерию №2 «Аргументация. Привлечение литературного материала»</w:t>
      </w:r>
    </w:p>
    <w:p w:rsidR="00D47F5F" w:rsidRDefault="00EE794B">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D47F5F" w:rsidRDefault="00EE794B">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По этому критерию зачёт получили 50</w:t>
      </w:r>
      <w:r>
        <w:rPr>
          <w:rFonts w:ascii="Times New Roman" w:hAnsi="Times New Roman" w:cs="Times New Roman"/>
          <w:b/>
          <w:bCs/>
          <w:sz w:val="28"/>
          <w:szCs w:val="28"/>
        </w:rPr>
        <w:t xml:space="preserve"> учащихся</w:t>
      </w:r>
      <w:r>
        <w:rPr>
          <w:rFonts w:ascii="Times New Roman" w:hAnsi="Times New Roman" w:cs="Times New Roman"/>
          <w:sz w:val="28"/>
          <w:szCs w:val="28"/>
        </w:rPr>
        <w:t xml:space="preserve">. Выпускники обстоятельно аргументирует свои тезисы на основе двух литературных произведений. Уместное упоминание имен персонажей,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значимых деталей, эпизодическое использование сжатого пересказа свидетельствует о хорошем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 </w:t>
      </w:r>
    </w:p>
    <w:p w:rsidR="00D47F5F" w:rsidRPr="00D6504E" w:rsidRDefault="00EE794B">
      <w:pPr>
        <w:spacing w:before="120" w:after="0" w:line="240" w:lineRule="auto"/>
        <w:ind w:firstLine="397"/>
        <w:jc w:val="both"/>
        <w:rPr>
          <w:rFonts w:ascii="Times New Roman" w:hAnsi="Times New Roman" w:cs="Times New Roman"/>
          <w:color w:val="0D0D0D" w:themeColor="text1" w:themeTint="F2"/>
          <w:sz w:val="28"/>
          <w:szCs w:val="28"/>
        </w:rPr>
      </w:pPr>
      <w:r w:rsidRPr="00D6504E">
        <w:rPr>
          <w:rFonts w:ascii="Times New Roman" w:hAnsi="Times New Roman" w:cs="Times New Roman"/>
          <w:b/>
          <w:bCs/>
          <w:color w:val="0D0D0D" w:themeColor="text1" w:themeTint="F2"/>
          <w:sz w:val="28"/>
          <w:szCs w:val="28"/>
        </w:rPr>
        <w:t>0 человек</w:t>
      </w:r>
      <w:r w:rsidRPr="00D6504E">
        <w:rPr>
          <w:rFonts w:ascii="Times New Roman" w:hAnsi="Times New Roman" w:cs="Times New Roman"/>
          <w:color w:val="0D0D0D" w:themeColor="text1" w:themeTint="F2"/>
          <w:sz w:val="28"/>
          <w:szCs w:val="28"/>
        </w:rPr>
        <w:t xml:space="preserve"> по данному критерию получили </w:t>
      </w:r>
      <w:r w:rsidRPr="00D6504E">
        <w:rPr>
          <w:rFonts w:ascii="Times New Roman" w:hAnsi="Times New Roman" w:cs="Times New Roman"/>
          <w:b/>
          <w:color w:val="0D0D0D" w:themeColor="text1" w:themeTint="F2"/>
          <w:sz w:val="28"/>
          <w:szCs w:val="28"/>
        </w:rPr>
        <w:t>незачёт.</w:t>
      </w:r>
      <w:r w:rsidRPr="00D6504E">
        <w:rPr>
          <w:rFonts w:ascii="Times New Roman" w:hAnsi="Times New Roman" w:cs="Times New Roman"/>
          <w:color w:val="0D0D0D" w:themeColor="text1" w:themeTint="F2"/>
          <w:sz w:val="28"/>
          <w:szCs w:val="28"/>
        </w:rPr>
        <w:t xml:space="preserve"> Тезисы, которые приводят выпускники, остаются нераскрытыми, примеры не прокомментированы. Некоторые работы представляют собой пересказ текста. Литературный материал привлечен формально. Аргументация подменяется общими словами, штампами. Очевидно использование заготовок под другие темы, которые выпускники решили применить и для  написания данного сочинения. </w:t>
      </w:r>
    </w:p>
    <w:p w:rsidR="00D47F5F" w:rsidRPr="00D6504E" w:rsidRDefault="00EE794B">
      <w:pPr>
        <w:spacing w:line="240" w:lineRule="auto"/>
        <w:ind w:firstLine="397"/>
        <w:jc w:val="both"/>
        <w:rPr>
          <w:rFonts w:ascii="Times New Roman" w:hAnsi="Times New Roman" w:cs="Times New Roman"/>
          <w:color w:val="0D0D0D" w:themeColor="text1" w:themeTint="F2"/>
          <w:sz w:val="28"/>
          <w:szCs w:val="28"/>
        </w:rPr>
      </w:pPr>
      <w:r w:rsidRPr="00D6504E">
        <w:rPr>
          <w:rFonts w:ascii="Times New Roman" w:hAnsi="Times New Roman" w:cs="Times New Roman"/>
          <w:color w:val="0D0D0D" w:themeColor="text1" w:themeTint="F2"/>
          <w:sz w:val="28"/>
          <w:szCs w:val="28"/>
        </w:rPr>
        <w:t xml:space="preserve">В некоторых работах имеются фактические ошибки, которые иногда  приводят к существенному искажению литературного материала. </w:t>
      </w:r>
    </w:p>
    <w:p w:rsidR="00D47F5F" w:rsidRDefault="00EE794B">
      <w:pPr>
        <w:spacing w:line="240" w:lineRule="auto"/>
        <w:ind w:firstLine="397"/>
        <w:jc w:val="both"/>
        <w:rPr>
          <w:rFonts w:ascii="Times New Roman" w:hAnsi="Times New Roman" w:cs="Times New Roman"/>
          <w:sz w:val="28"/>
          <w:szCs w:val="28"/>
        </w:rPr>
      </w:pPr>
      <w:r>
        <w:rPr>
          <w:rFonts w:ascii="Times New Roman" w:hAnsi="Times New Roman" w:cs="Times New Roman"/>
          <w:b/>
          <w:bCs/>
          <w:sz w:val="28"/>
          <w:szCs w:val="28"/>
        </w:rPr>
        <w:t>Анализ сочинений по критерию №3 «Композиция и логика рассуждения»</w:t>
      </w:r>
      <w:r>
        <w:rPr>
          <w:rFonts w:ascii="Times New Roman" w:hAnsi="Times New Roman" w:cs="Times New Roman"/>
          <w:sz w:val="28"/>
          <w:szCs w:val="28"/>
        </w:rPr>
        <w:t>. По этому критерию 49</w:t>
      </w:r>
      <w:r>
        <w:rPr>
          <w:rFonts w:ascii="Times New Roman" w:hAnsi="Times New Roman" w:cs="Times New Roman"/>
          <w:b/>
          <w:bCs/>
          <w:sz w:val="28"/>
          <w:szCs w:val="28"/>
        </w:rPr>
        <w:t xml:space="preserve"> работ</w:t>
      </w:r>
      <w:r>
        <w:rPr>
          <w:rFonts w:ascii="Times New Roman" w:hAnsi="Times New Roman" w:cs="Times New Roman"/>
          <w:sz w:val="28"/>
          <w:szCs w:val="28"/>
        </w:rPr>
        <w:t xml:space="preserve"> было зачтено. Сочинения в основном  построены логично, выдержано соотношение между тезисами и доказательствами. В первом абзаце высказаны тезисы общего характера. Второй и третий абзацы посвящены анализу конкретных примеров.  Следует отметить логику рассуждений, связанных общей идеей и опирающихся при этом на несколько художественных произведений. Вступление, </w:t>
      </w:r>
      <w:proofErr w:type="spellStart"/>
      <w:r>
        <w:rPr>
          <w:rFonts w:ascii="Times New Roman" w:hAnsi="Times New Roman" w:cs="Times New Roman"/>
          <w:sz w:val="28"/>
          <w:szCs w:val="28"/>
        </w:rPr>
        <w:t>тезисно</w:t>
      </w:r>
      <w:proofErr w:type="spellEnd"/>
      <w:r>
        <w:rPr>
          <w:rFonts w:ascii="Times New Roman" w:hAnsi="Times New Roman" w:cs="Times New Roman"/>
          <w:sz w:val="28"/>
          <w:szCs w:val="28"/>
        </w:rPr>
        <w:t xml:space="preserve">-доказательная часть, заключение тесно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между собой.</w:t>
      </w:r>
    </w:p>
    <w:p w:rsidR="00D47F5F" w:rsidRDefault="00EE794B">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Однако в некоторых зачтённых работах можно выделить несколько композиционных недостатков. Имеются логические ошибки,</w:t>
      </w:r>
      <w:r>
        <w:rPr>
          <w:rFonts w:ascii="Times New Roman" w:hAnsi="Times New Roman" w:cs="Times New Roman"/>
          <w:color w:val="333333"/>
          <w:sz w:val="28"/>
          <w:szCs w:val="28"/>
        </w:rPr>
        <w:t xml:space="preserve"> </w:t>
      </w:r>
      <w:r>
        <w:rPr>
          <w:rFonts w:ascii="Times New Roman" w:hAnsi="Times New Roman" w:cs="Times New Roman"/>
          <w:sz w:val="28"/>
          <w:szCs w:val="28"/>
        </w:rPr>
        <w:t xml:space="preserve">нарушена последовательность мыслей. </w:t>
      </w:r>
    </w:p>
    <w:p w:rsidR="00D47F5F" w:rsidRDefault="00EE794B">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Вступление в некоторых работах представляется слишком абстрактным, во многих работах есть неоправданные повторы мысли. </w:t>
      </w:r>
    </w:p>
    <w:p w:rsidR="00D47F5F" w:rsidRDefault="00EE794B">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В некоторых работах суждения очень поверхностны, отличаются прагматичностью и свидетельствуют о смещении нравственных оценок.</w:t>
      </w:r>
    </w:p>
    <w:p w:rsidR="00D47F5F" w:rsidRDefault="00EE794B">
      <w:pPr>
        <w:widowControl w:val="0"/>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Первый абзац не всегда  логически сопряжен с остальными. Ответа на вопрос темы и заключения в некоторых сочинениях нет. </w:t>
      </w:r>
    </w:p>
    <w:p w:rsidR="00D47F5F" w:rsidRDefault="00D47F5F">
      <w:pPr>
        <w:widowControl w:val="0"/>
        <w:autoSpaceDE w:val="0"/>
        <w:autoSpaceDN w:val="0"/>
        <w:adjustRightInd w:val="0"/>
        <w:spacing w:after="0" w:line="240" w:lineRule="auto"/>
        <w:ind w:firstLine="397"/>
        <w:jc w:val="both"/>
        <w:rPr>
          <w:rFonts w:ascii="Times New Roman" w:hAnsi="Times New Roman" w:cs="Times New Roman"/>
          <w:b/>
          <w:bCs/>
          <w:sz w:val="28"/>
          <w:szCs w:val="28"/>
          <w:u w:val="single"/>
        </w:rPr>
      </w:pPr>
    </w:p>
    <w:p w:rsidR="00D47F5F" w:rsidRDefault="00D47F5F">
      <w:pPr>
        <w:widowControl w:val="0"/>
        <w:autoSpaceDE w:val="0"/>
        <w:autoSpaceDN w:val="0"/>
        <w:adjustRightInd w:val="0"/>
        <w:spacing w:after="0" w:line="240" w:lineRule="auto"/>
        <w:ind w:firstLine="397"/>
        <w:jc w:val="both"/>
        <w:rPr>
          <w:rFonts w:ascii="Times New Roman" w:hAnsi="Times New Roman" w:cs="Times New Roman"/>
          <w:b/>
          <w:bCs/>
          <w:sz w:val="28"/>
          <w:szCs w:val="28"/>
          <w:u w:val="single"/>
        </w:rPr>
      </w:pPr>
    </w:p>
    <w:p w:rsidR="00D47F5F" w:rsidRDefault="00EE794B">
      <w:pPr>
        <w:widowControl w:val="0"/>
        <w:autoSpaceDE w:val="0"/>
        <w:autoSpaceDN w:val="0"/>
        <w:adjustRightInd w:val="0"/>
        <w:spacing w:after="0" w:line="240" w:lineRule="auto"/>
        <w:ind w:firstLine="397"/>
        <w:jc w:val="both"/>
        <w:rPr>
          <w:rFonts w:ascii="Times New Roman" w:hAnsi="Times New Roman" w:cs="Times New Roman"/>
          <w:b/>
          <w:bCs/>
          <w:sz w:val="28"/>
          <w:szCs w:val="28"/>
          <w:u w:val="single"/>
        </w:rPr>
      </w:pPr>
      <w:r>
        <w:rPr>
          <w:rFonts w:ascii="Times New Roman" w:hAnsi="Times New Roman" w:cs="Times New Roman"/>
          <w:b/>
          <w:bCs/>
          <w:sz w:val="28"/>
          <w:szCs w:val="28"/>
          <w:u w:val="single"/>
        </w:rPr>
        <w:t>Типичные  логические  ошибки:</w:t>
      </w:r>
    </w:p>
    <w:p w:rsidR="00D47F5F" w:rsidRDefault="00D47F5F">
      <w:pPr>
        <w:widowControl w:val="0"/>
        <w:autoSpaceDE w:val="0"/>
        <w:autoSpaceDN w:val="0"/>
        <w:adjustRightInd w:val="0"/>
        <w:spacing w:after="0" w:line="240" w:lineRule="auto"/>
        <w:ind w:firstLine="397"/>
        <w:jc w:val="both"/>
        <w:rPr>
          <w:rFonts w:ascii="Times New Roman" w:hAnsi="Times New Roman" w:cs="Times New Roman"/>
          <w:b/>
          <w:bCs/>
          <w:sz w:val="28"/>
          <w:szCs w:val="28"/>
        </w:rPr>
      </w:pPr>
    </w:p>
    <w:p w:rsidR="00D47F5F" w:rsidRDefault="00EE794B">
      <w:pPr>
        <w:widowControl w:val="0"/>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нарушение последовательности изложения мыслей;</w:t>
      </w:r>
    </w:p>
    <w:p w:rsidR="00D47F5F" w:rsidRDefault="00EE794B">
      <w:pPr>
        <w:widowControl w:val="0"/>
        <w:autoSpaceDE w:val="0"/>
        <w:autoSpaceDN w:val="0"/>
        <w:adjustRightInd w:val="0"/>
        <w:spacing w:after="0" w:line="240" w:lineRule="auto"/>
        <w:ind w:firstLine="39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нарушение соотношения между тезисом и доказательствами,</w:t>
      </w:r>
    </w:p>
    <w:p w:rsidR="00D47F5F" w:rsidRDefault="00EE794B">
      <w:pPr>
        <w:widowControl w:val="0"/>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отсутствие предложения, логически завершающего рассуждение.</w:t>
      </w:r>
    </w:p>
    <w:p w:rsidR="00D47F5F" w:rsidRDefault="00D47F5F">
      <w:pPr>
        <w:widowControl w:val="0"/>
        <w:autoSpaceDE w:val="0"/>
        <w:autoSpaceDN w:val="0"/>
        <w:adjustRightInd w:val="0"/>
        <w:spacing w:after="0" w:line="240" w:lineRule="auto"/>
        <w:ind w:firstLine="397"/>
        <w:jc w:val="both"/>
        <w:rPr>
          <w:rFonts w:ascii="Times New Roman" w:hAnsi="Times New Roman" w:cs="Times New Roman"/>
          <w:sz w:val="28"/>
          <w:szCs w:val="28"/>
        </w:rPr>
      </w:pPr>
    </w:p>
    <w:p w:rsidR="00D47F5F" w:rsidRDefault="00EE794B">
      <w:pPr>
        <w:spacing w:line="240" w:lineRule="auto"/>
        <w:ind w:firstLine="397"/>
        <w:jc w:val="both"/>
        <w:rPr>
          <w:rFonts w:ascii="Times New Roman" w:hAnsi="Times New Roman" w:cs="Times New Roman"/>
          <w:b/>
          <w:bCs/>
          <w:sz w:val="28"/>
          <w:szCs w:val="28"/>
        </w:rPr>
      </w:pPr>
      <w:r>
        <w:rPr>
          <w:rFonts w:ascii="Times New Roman" w:hAnsi="Times New Roman" w:cs="Times New Roman"/>
          <w:b/>
          <w:bCs/>
          <w:sz w:val="28"/>
          <w:szCs w:val="28"/>
        </w:rPr>
        <w:t>Анализ сочинений по критерию №4 «Качество письменной речи»</w:t>
      </w:r>
    </w:p>
    <w:p w:rsidR="00D47F5F" w:rsidRDefault="00EE794B">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По данному критерию были зачтены 48</w:t>
      </w:r>
      <w:r>
        <w:rPr>
          <w:rFonts w:ascii="Times New Roman" w:hAnsi="Times New Roman" w:cs="Times New Roman"/>
          <w:b/>
          <w:bCs/>
          <w:sz w:val="28"/>
          <w:szCs w:val="28"/>
        </w:rPr>
        <w:t xml:space="preserve"> работ</w:t>
      </w:r>
      <w:r>
        <w:rPr>
          <w:rFonts w:ascii="Times New Roman" w:hAnsi="Times New Roman" w:cs="Times New Roman"/>
          <w:sz w:val="28"/>
          <w:szCs w:val="28"/>
        </w:rPr>
        <w:t xml:space="preserve">. Выпускники в целом понятно выражают мысли, используя необходимую лексику и различные грамматические конструкции. </w:t>
      </w:r>
    </w:p>
    <w:p w:rsidR="00D47F5F" w:rsidRDefault="00EE794B">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Ученики демонстрируют богатство лексики, разнообразие синтаксических конструкций. </w:t>
      </w:r>
    </w:p>
    <w:p w:rsidR="00D47F5F" w:rsidRDefault="00EE794B">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Но в некоторых работах следует отметить примитивность речи, наличие речевых штампов. </w:t>
      </w:r>
    </w:p>
    <w:p w:rsidR="00D47F5F" w:rsidRDefault="00EE794B">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Имеются также и речевые ошибки: неудачное словоупотребление, избыточное усложнение фразы, не соответствующее стилю остальной работы и т.п. </w:t>
      </w:r>
    </w:p>
    <w:p w:rsidR="00D47F5F" w:rsidRDefault="00D47F5F">
      <w:pPr>
        <w:spacing w:after="0" w:line="240" w:lineRule="auto"/>
        <w:jc w:val="both"/>
        <w:rPr>
          <w:rFonts w:ascii="Times New Roman" w:hAnsi="Times New Roman" w:cs="Times New Roman"/>
          <w:sz w:val="28"/>
          <w:szCs w:val="28"/>
        </w:rPr>
      </w:pPr>
    </w:p>
    <w:p w:rsidR="00D47F5F" w:rsidRDefault="00EE794B">
      <w:pPr>
        <w:spacing w:after="0" w:line="24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   </w:t>
      </w:r>
      <w:r>
        <w:rPr>
          <w:rFonts w:ascii="Times New Roman" w:hAnsi="Times New Roman" w:cs="Times New Roman"/>
          <w:b/>
          <w:bCs/>
          <w:sz w:val="28"/>
          <w:szCs w:val="28"/>
          <w:u w:val="single"/>
        </w:rPr>
        <w:t>Типичные  речевые ошибки:</w:t>
      </w:r>
    </w:p>
    <w:p w:rsidR="00D47F5F" w:rsidRDefault="00D47F5F">
      <w:pPr>
        <w:spacing w:after="0" w:line="240" w:lineRule="auto"/>
        <w:jc w:val="both"/>
        <w:rPr>
          <w:rFonts w:ascii="Times New Roman" w:hAnsi="Times New Roman" w:cs="Times New Roman"/>
          <w:b/>
          <w:bCs/>
          <w:sz w:val="28"/>
          <w:szCs w:val="28"/>
          <w:u w:val="single"/>
        </w:rPr>
      </w:pPr>
    </w:p>
    <w:p w:rsidR="00D47F5F" w:rsidRDefault="00EE794B">
      <w:pPr>
        <w:ind w:left="420" w:right="180"/>
        <w:contextualSpacing/>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неудачное</w:t>
      </w:r>
      <w:r>
        <w:rPr>
          <w:rFonts w:hAnsi="Times New Roman" w:cs="Times New Roman"/>
          <w:color w:val="000000"/>
          <w:sz w:val="28"/>
          <w:szCs w:val="28"/>
        </w:rPr>
        <w:t xml:space="preserve"> </w:t>
      </w:r>
      <w:r>
        <w:rPr>
          <w:rFonts w:hAnsi="Times New Roman" w:cs="Times New Roman"/>
          <w:color w:val="000000"/>
          <w:sz w:val="28"/>
          <w:szCs w:val="28"/>
        </w:rPr>
        <w:t>словоупотребление</w:t>
      </w:r>
      <w:r>
        <w:rPr>
          <w:rFonts w:hAnsi="Times New Roman" w:cs="Times New Roman"/>
          <w:color w:val="000000"/>
          <w:sz w:val="28"/>
          <w:szCs w:val="28"/>
        </w:rPr>
        <w:t>;</w:t>
      </w:r>
    </w:p>
    <w:p w:rsidR="00D47F5F" w:rsidRDefault="00EE794B">
      <w:pPr>
        <w:ind w:left="420" w:right="180"/>
        <w:contextualSpacing/>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употребление</w:t>
      </w:r>
      <w:r>
        <w:rPr>
          <w:rFonts w:hAnsi="Times New Roman" w:cs="Times New Roman"/>
          <w:color w:val="000000"/>
          <w:sz w:val="28"/>
          <w:szCs w:val="28"/>
        </w:rPr>
        <w:t xml:space="preserve"> </w:t>
      </w:r>
      <w:r>
        <w:rPr>
          <w:rFonts w:hAnsi="Times New Roman" w:cs="Times New Roman"/>
          <w:color w:val="000000"/>
          <w:sz w:val="28"/>
          <w:szCs w:val="28"/>
        </w:rPr>
        <w:t>слов</w:t>
      </w:r>
      <w:r>
        <w:rPr>
          <w:rFonts w:hAnsi="Times New Roman" w:cs="Times New Roman"/>
          <w:color w:val="000000"/>
          <w:sz w:val="28"/>
          <w:szCs w:val="28"/>
        </w:rPr>
        <w:t xml:space="preserve"> </w:t>
      </w:r>
      <w:r>
        <w:rPr>
          <w:rFonts w:hAnsi="Times New Roman" w:cs="Times New Roman"/>
          <w:color w:val="000000"/>
          <w:sz w:val="28"/>
          <w:szCs w:val="28"/>
        </w:rPr>
        <w:t>в</w:t>
      </w:r>
      <w:r>
        <w:rPr>
          <w:rFonts w:hAnsi="Times New Roman" w:cs="Times New Roman"/>
          <w:color w:val="000000"/>
          <w:sz w:val="28"/>
          <w:szCs w:val="28"/>
        </w:rPr>
        <w:t xml:space="preserve"> </w:t>
      </w:r>
      <w:r>
        <w:rPr>
          <w:rFonts w:hAnsi="Times New Roman" w:cs="Times New Roman"/>
          <w:color w:val="000000"/>
          <w:sz w:val="28"/>
          <w:szCs w:val="28"/>
        </w:rPr>
        <w:t>несвойственных</w:t>
      </w:r>
      <w:r>
        <w:rPr>
          <w:rFonts w:hAnsi="Times New Roman" w:cs="Times New Roman"/>
          <w:color w:val="000000"/>
          <w:sz w:val="28"/>
          <w:szCs w:val="28"/>
        </w:rPr>
        <w:t xml:space="preserve"> </w:t>
      </w:r>
      <w:r>
        <w:rPr>
          <w:rFonts w:hAnsi="Times New Roman" w:cs="Times New Roman"/>
          <w:color w:val="000000"/>
          <w:sz w:val="28"/>
          <w:szCs w:val="28"/>
        </w:rPr>
        <w:t>им</w:t>
      </w:r>
      <w:r>
        <w:rPr>
          <w:rFonts w:hAnsi="Times New Roman" w:cs="Times New Roman"/>
          <w:color w:val="000000"/>
          <w:sz w:val="28"/>
          <w:szCs w:val="28"/>
        </w:rPr>
        <w:t xml:space="preserve"> </w:t>
      </w:r>
      <w:r>
        <w:rPr>
          <w:rFonts w:hAnsi="Times New Roman" w:cs="Times New Roman"/>
          <w:color w:val="000000"/>
          <w:sz w:val="28"/>
          <w:szCs w:val="28"/>
        </w:rPr>
        <w:t>значениях</w:t>
      </w:r>
      <w:r>
        <w:rPr>
          <w:rFonts w:hAnsi="Times New Roman" w:cs="Times New Roman"/>
          <w:color w:val="000000"/>
          <w:sz w:val="28"/>
          <w:szCs w:val="28"/>
        </w:rPr>
        <w:t>;</w:t>
      </w:r>
    </w:p>
    <w:p w:rsidR="00D47F5F" w:rsidRDefault="00EE794B">
      <w:pPr>
        <w:ind w:left="420" w:right="180"/>
        <w:contextualSpacing/>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плеоназм</w:t>
      </w:r>
      <w:r>
        <w:rPr>
          <w:rFonts w:hAnsi="Times New Roman" w:cs="Times New Roman"/>
          <w:color w:val="000000"/>
          <w:sz w:val="28"/>
          <w:szCs w:val="28"/>
        </w:rPr>
        <w:t>;</w:t>
      </w:r>
    </w:p>
    <w:p w:rsidR="00D47F5F" w:rsidRDefault="00EE794B">
      <w:pPr>
        <w:ind w:left="420" w:right="180"/>
        <w:contextualSpacing/>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тавтология</w:t>
      </w:r>
      <w:r>
        <w:rPr>
          <w:rFonts w:hAnsi="Times New Roman" w:cs="Times New Roman"/>
          <w:color w:val="000000"/>
          <w:sz w:val="28"/>
          <w:szCs w:val="28"/>
        </w:rPr>
        <w:t>;</w:t>
      </w:r>
    </w:p>
    <w:p w:rsidR="00D47F5F" w:rsidRDefault="00EE794B">
      <w:pPr>
        <w:ind w:left="420" w:right="180"/>
        <w:rPr>
          <w:rFonts w:ascii="Times New Roman" w:hAnsi="Times New Roman" w:cs="Times New Roman"/>
          <w:sz w:val="28"/>
          <w:szCs w:val="28"/>
        </w:rPr>
      </w:pPr>
      <w:r>
        <w:rPr>
          <w:rFonts w:hAnsi="Times New Roman" w:cs="Times New Roman"/>
          <w:color w:val="000000"/>
          <w:sz w:val="28"/>
          <w:szCs w:val="28"/>
        </w:rPr>
        <w:t xml:space="preserve">- </w:t>
      </w:r>
      <w:r>
        <w:rPr>
          <w:rFonts w:hAnsi="Times New Roman" w:cs="Times New Roman"/>
          <w:color w:val="000000"/>
          <w:sz w:val="28"/>
          <w:szCs w:val="28"/>
        </w:rPr>
        <w:t>лексическая</w:t>
      </w:r>
      <w:r>
        <w:rPr>
          <w:rFonts w:hAnsi="Times New Roman" w:cs="Times New Roman"/>
          <w:color w:val="000000"/>
          <w:sz w:val="28"/>
          <w:szCs w:val="28"/>
        </w:rPr>
        <w:t xml:space="preserve"> </w:t>
      </w:r>
      <w:r>
        <w:rPr>
          <w:rFonts w:hAnsi="Times New Roman" w:cs="Times New Roman"/>
          <w:color w:val="000000"/>
          <w:sz w:val="28"/>
          <w:szCs w:val="28"/>
        </w:rPr>
        <w:t>избыточность</w:t>
      </w:r>
      <w:r>
        <w:rPr>
          <w:rFonts w:hAnsi="Times New Roman" w:cs="Times New Roman"/>
          <w:color w:val="000000"/>
          <w:sz w:val="28"/>
          <w:szCs w:val="28"/>
        </w:rPr>
        <w:t xml:space="preserve"> (</w:t>
      </w:r>
      <w:r>
        <w:rPr>
          <w:rFonts w:hAnsi="Times New Roman" w:cs="Times New Roman"/>
          <w:color w:val="000000"/>
          <w:sz w:val="28"/>
          <w:szCs w:val="28"/>
        </w:rPr>
        <w:t>неоправданное</w:t>
      </w:r>
      <w:r>
        <w:rPr>
          <w:rFonts w:hAnsi="Times New Roman" w:cs="Times New Roman"/>
          <w:color w:val="000000"/>
          <w:sz w:val="28"/>
          <w:szCs w:val="28"/>
        </w:rPr>
        <w:t xml:space="preserve"> </w:t>
      </w:r>
      <w:r>
        <w:rPr>
          <w:rFonts w:hAnsi="Times New Roman" w:cs="Times New Roman"/>
          <w:color w:val="000000"/>
          <w:sz w:val="28"/>
          <w:szCs w:val="28"/>
        </w:rPr>
        <w:t>усложнение</w:t>
      </w:r>
      <w:r>
        <w:rPr>
          <w:rFonts w:hAnsi="Times New Roman" w:cs="Times New Roman"/>
          <w:color w:val="000000"/>
          <w:sz w:val="28"/>
          <w:szCs w:val="28"/>
        </w:rPr>
        <w:t xml:space="preserve"> </w:t>
      </w:r>
      <w:r>
        <w:rPr>
          <w:rFonts w:hAnsi="Times New Roman" w:cs="Times New Roman"/>
          <w:color w:val="000000"/>
          <w:sz w:val="28"/>
          <w:szCs w:val="28"/>
        </w:rPr>
        <w:t>фраз</w:t>
      </w:r>
      <w:r>
        <w:rPr>
          <w:rFonts w:hAnsi="Times New Roman" w:cs="Times New Roman"/>
          <w:color w:val="000000"/>
          <w:sz w:val="28"/>
          <w:szCs w:val="28"/>
        </w:rPr>
        <w:t>).</w:t>
      </w:r>
    </w:p>
    <w:p w:rsidR="00D47F5F" w:rsidRDefault="00EE794B">
      <w:pPr>
        <w:widowControl w:val="0"/>
        <w:autoSpaceDE w:val="0"/>
        <w:autoSpaceDN w:val="0"/>
        <w:adjustRightInd w:val="0"/>
        <w:spacing w:before="240" w:after="0" w:line="240" w:lineRule="auto"/>
        <w:ind w:firstLine="397"/>
        <w:rPr>
          <w:rFonts w:ascii="Times New Roman" w:hAnsi="Times New Roman" w:cs="Times New Roman"/>
          <w:b/>
          <w:bCs/>
          <w:sz w:val="28"/>
          <w:szCs w:val="28"/>
        </w:rPr>
      </w:pPr>
      <w:r>
        <w:rPr>
          <w:rFonts w:ascii="Times New Roman" w:hAnsi="Times New Roman" w:cs="Times New Roman"/>
          <w:b/>
          <w:bCs/>
          <w:sz w:val="28"/>
          <w:szCs w:val="28"/>
        </w:rPr>
        <w:t>Анализ сочинений по критерию №5 «Грамотность».</w:t>
      </w:r>
    </w:p>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39 </w:t>
      </w:r>
      <w:r>
        <w:rPr>
          <w:rFonts w:ascii="Times New Roman" w:hAnsi="Times New Roman" w:cs="Times New Roman"/>
          <w:b/>
          <w:sz w:val="28"/>
          <w:szCs w:val="28"/>
        </w:rPr>
        <w:t>работ</w:t>
      </w:r>
      <w:r>
        <w:rPr>
          <w:rFonts w:ascii="Times New Roman" w:hAnsi="Times New Roman" w:cs="Times New Roman"/>
          <w:sz w:val="28"/>
          <w:szCs w:val="28"/>
        </w:rPr>
        <w:t xml:space="preserve"> были зачтены. Но в работах всё же  имеются грамматические, орфографические и пунктуационные ошибки.</w:t>
      </w:r>
    </w:p>
    <w:p w:rsidR="00D47F5F" w:rsidRDefault="00EE79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Незачетов </w:t>
      </w:r>
      <w:r>
        <w:rPr>
          <w:rFonts w:ascii="Times New Roman" w:hAnsi="Times New Roman" w:cs="Times New Roman"/>
          <w:sz w:val="28"/>
          <w:szCs w:val="28"/>
        </w:rPr>
        <w:t>по критерию «Грамотность» – 11.</w:t>
      </w:r>
    </w:p>
    <w:p w:rsidR="00D47F5F" w:rsidRDefault="00D47F5F">
      <w:pPr>
        <w:spacing w:after="0" w:line="240" w:lineRule="auto"/>
        <w:ind w:firstLine="397"/>
        <w:jc w:val="both"/>
        <w:rPr>
          <w:rFonts w:ascii="Times New Roman" w:hAnsi="Times New Roman" w:cs="Times New Roman"/>
          <w:b/>
          <w:sz w:val="28"/>
          <w:szCs w:val="28"/>
          <w:u w:val="single"/>
        </w:rPr>
      </w:pPr>
    </w:p>
    <w:p w:rsidR="00D47F5F" w:rsidRDefault="00EE794B">
      <w:pPr>
        <w:spacing w:after="0" w:line="240" w:lineRule="auto"/>
        <w:ind w:firstLine="397"/>
        <w:jc w:val="both"/>
        <w:rPr>
          <w:rFonts w:ascii="Times New Roman" w:hAnsi="Times New Roman" w:cs="Times New Roman"/>
          <w:b/>
          <w:sz w:val="28"/>
          <w:szCs w:val="28"/>
          <w:u w:val="single"/>
        </w:rPr>
      </w:pPr>
      <w:r>
        <w:rPr>
          <w:rFonts w:ascii="Times New Roman" w:hAnsi="Times New Roman" w:cs="Times New Roman"/>
          <w:b/>
          <w:sz w:val="28"/>
          <w:szCs w:val="28"/>
          <w:u w:val="single"/>
        </w:rPr>
        <w:t>Типичные грамматические ошибки:</w:t>
      </w:r>
    </w:p>
    <w:p w:rsidR="00D47F5F" w:rsidRDefault="00D47F5F">
      <w:pPr>
        <w:spacing w:after="0" w:line="240" w:lineRule="auto"/>
        <w:ind w:firstLine="397"/>
        <w:jc w:val="both"/>
        <w:rPr>
          <w:rFonts w:ascii="Times New Roman" w:hAnsi="Times New Roman" w:cs="Times New Roman"/>
          <w:b/>
          <w:sz w:val="28"/>
          <w:szCs w:val="28"/>
          <w:u w:val="single"/>
        </w:rPr>
      </w:pPr>
    </w:p>
    <w:p w:rsidR="00D47F5F" w:rsidRDefault="00EE794B">
      <w:pPr>
        <w:spacing w:after="0" w:line="240" w:lineRule="auto"/>
        <w:ind w:firstLine="397"/>
        <w:rPr>
          <w:rFonts w:ascii="Times New Roman" w:hAnsi="Times New Roman" w:cs="Times New Roman"/>
          <w:bCs/>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неверное образование формы слова,</w:t>
      </w:r>
    </w:p>
    <w:p w:rsidR="00D47F5F" w:rsidRDefault="00EE794B">
      <w:pPr>
        <w:spacing w:after="0" w:line="240" w:lineRule="auto"/>
        <w:ind w:firstLine="397"/>
        <w:rPr>
          <w:rFonts w:ascii="Times New Roman" w:hAnsi="Times New Roman" w:cs="Times New Roman"/>
          <w:bCs/>
          <w:sz w:val="28"/>
          <w:szCs w:val="28"/>
        </w:rPr>
      </w:pPr>
      <w:r>
        <w:rPr>
          <w:rFonts w:ascii="Times New Roman" w:hAnsi="Times New Roman" w:cs="Times New Roman"/>
          <w:bCs/>
          <w:sz w:val="28"/>
          <w:szCs w:val="28"/>
        </w:rPr>
        <w:t>– ошибочное образование слова,</w:t>
      </w:r>
    </w:p>
    <w:p w:rsidR="00D47F5F" w:rsidRDefault="00EE794B">
      <w:pPr>
        <w:ind w:left="420" w:right="180"/>
        <w:contextualSpacing/>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нарушение</w:t>
      </w:r>
      <w:r>
        <w:rPr>
          <w:rFonts w:hAnsi="Times New Roman" w:cs="Times New Roman"/>
          <w:color w:val="000000"/>
          <w:sz w:val="28"/>
          <w:szCs w:val="28"/>
        </w:rPr>
        <w:t xml:space="preserve"> </w:t>
      </w:r>
      <w:r>
        <w:rPr>
          <w:rFonts w:hAnsi="Times New Roman" w:cs="Times New Roman"/>
          <w:color w:val="000000"/>
          <w:sz w:val="28"/>
          <w:szCs w:val="28"/>
        </w:rPr>
        <w:t>согласования</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управления</w:t>
      </w:r>
      <w:r>
        <w:rPr>
          <w:rFonts w:hAnsi="Times New Roman" w:cs="Times New Roman"/>
          <w:color w:val="000000"/>
          <w:sz w:val="28"/>
          <w:szCs w:val="28"/>
        </w:rPr>
        <w:t>,</w:t>
      </w:r>
    </w:p>
    <w:p w:rsidR="00D47F5F" w:rsidRDefault="00EE794B">
      <w:pPr>
        <w:ind w:left="420" w:right="180"/>
        <w:contextualSpacing/>
        <w:rPr>
          <w:rFonts w:hAnsi="Times New Roman" w:cs="Times New Roman"/>
          <w:color w:val="000000"/>
          <w:sz w:val="28"/>
          <w:szCs w:val="28"/>
        </w:rPr>
      </w:pPr>
      <w:r>
        <w:rPr>
          <w:rFonts w:hAnsi="Times New Roman" w:cs="Times New Roman"/>
          <w:color w:val="000000"/>
          <w:sz w:val="28"/>
          <w:szCs w:val="28"/>
        </w:rPr>
        <w:lastRenderedPageBreak/>
        <w:t xml:space="preserve">- </w:t>
      </w:r>
      <w:r>
        <w:rPr>
          <w:rFonts w:hAnsi="Times New Roman" w:cs="Times New Roman"/>
          <w:color w:val="000000"/>
          <w:sz w:val="28"/>
          <w:szCs w:val="28"/>
        </w:rPr>
        <w:t>ошибки</w:t>
      </w:r>
      <w:r>
        <w:rPr>
          <w:rFonts w:hAnsi="Times New Roman" w:cs="Times New Roman"/>
          <w:color w:val="000000"/>
          <w:sz w:val="28"/>
          <w:szCs w:val="28"/>
        </w:rPr>
        <w:t xml:space="preserve"> </w:t>
      </w:r>
      <w:r>
        <w:rPr>
          <w:rFonts w:hAnsi="Times New Roman" w:cs="Times New Roman"/>
          <w:color w:val="000000"/>
          <w:sz w:val="28"/>
          <w:szCs w:val="28"/>
        </w:rPr>
        <w:t>в</w:t>
      </w:r>
      <w:r>
        <w:rPr>
          <w:rFonts w:hAnsi="Times New Roman" w:cs="Times New Roman"/>
          <w:color w:val="000000"/>
          <w:sz w:val="28"/>
          <w:szCs w:val="28"/>
        </w:rPr>
        <w:t xml:space="preserve"> </w:t>
      </w:r>
      <w:r>
        <w:rPr>
          <w:rFonts w:hAnsi="Times New Roman" w:cs="Times New Roman"/>
          <w:color w:val="000000"/>
          <w:sz w:val="28"/>
          <w:szCs w:val="28"/>
        </w:rPr>
        <w:t>построении</w:t>
      </w:r>
      <w:r>
        <w:rPr>
          <w:rFonts w:hAnsi="Times New Roman" w:cs="Times New Roman"/>
          <w:color w:val="000000"/>
          <w:sz w:val="28"/>
          <w:szCs w:val="28"/>
        </w:rPr>
        <w:t xml:space="preserve"> </w:t>
      </w:r>
      <w:r>
        <w:rPr>
          <w:rFonts w:hAnsi="Times New Roman" w:cs="Times New Roman"/>
          <w:color w:val="000000"/>
          <w:sz w:val="28"/>
          <w:szCs w:val="28"/>
        </w:rPr>
        <w:t>предложения</w:t>
      </w:r>
      <w:r>
        <w:rPr>
          <w:rFonts w:hAnsi="Times New Roman" w:cs="Times New Roman"/>
          <w:color w:val="000000"/>
          <w:sz w:val="28"/>
          <w:szCs w:val="28"/>
        </w:rPr>
        <w:t xml:space="preserve"> </w:t>
      </w:r>
      <w:r>
        <w:rPr>
          <w:rFonts w:hAnsi="Times New Roman" w:cs="Times New Roman"/>
          <w:color w:val="000000"/>
          <w:sz w:val="28"/>
          <w:szCs w:val="28"/>
        </w:rPr>
        <w:t>с</w:t>
      </w:r>
      <w:r>
        <w:rPr>
          <w:rFonts w:hAnsi="Times New Roman" w:cs="Times New Roman"/>
          <w:color w:val="000000"/>
          <w:sz w:val="28"/>
          <w:szCs w:val="28"/>
        </w:rPr>
        <w:t xml:space="preserve"> </w:t>
      </w:r>
      <w:r>
        <w:rPr>
          <w:rFonts w:hAnsi="Times New Roman" w:cs="Times New Roman"/>
          <w:color w:val="000000"/>
          <w:sz w:val="28"/>
          <w:szCs w:val="28"/>
        </w:rPr>
        <w:t>однородными</w:t>
      </w:r>
      <w:r>
        <w:rPr>
          <w:rFonts w:hAnsi="Times New Roman" w:cs="Times New Roman"/>
          <w:color w:val="000000"/>
          <w:sz w:val="28"/>
          <w:szCs w:val="28"/>
        </w:rPr>
        <w:t xml:space="preserve"> </w:t>
      </w:r>
      <w:r>
        <w:rPr>
          <w:rFonts w:hAnsi="Times New Roman" w:cs="Times New Roman"/>
          <w:color w:val="000000"/>
          <w:sz w:val="28"/>
          <w:szCs w:val="28"/>
        </w:rPr>
        <w:t>членами</w:t>
      </w:r>
      <w:r>
        <w:rPr>
          <w:rFonts w:hAnsi="Times New Roman" w:cs="Times New Roman"/>
          <w:color w:val="000000"/>
          <w:sz w:val="28"/>
          <w:szCs w:val="28"/>
        </w:rPr>
        <w:t xml:space="preserve">, </w:t>
      </w:r>
      <w:r>
        <w:rPr>
          <w:rFonts w:hAnsi="Times New Roman" w:cs="Times New Roman"/>
          <w:color w:val="000000"/>
          <w:sz w:val="28"/>
          <w:szCs w:val="28"/>
        </w:rPr>
        <w:t>с</w:t>
      </w:r>
      <w:r>
        <w:rPr>
          <w:rFonts w:hAnsi="Times New Roman" w:cs="Times New Roman"/>
          <w:color w:val="000000"/>
          <w:sz w:val="28"/>
          <w:szCs w:val="28"/>
        </w:rPr>
        <w:t xml:space="preserve"> </w:t>
      </w:r>
      <w:r>
        <w:rPr>
          <w:rFonts w:hAnsi="Times New Roman" w:cs="Times New Roman"/>
          <w:color w:val="000000"/>
          <w:sz w:val="28"/>
          <w:szCs w:val="28"/>
        </w:rPr>
        <w:t>деепричастными</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причастными</w:t>
      </w:r>
      <w:r>
        <w:rPr>
          <w:rFonts w:hAnsi="Times New Roman" w:cs="Times New Roman"/>
          <w:color w:val="000000"/>
          <w:sz w:val="28"/>
          <w:szCs w:val="28"/>
        </w:rPr>
        <w:t xml:space="preserve"> </w:t>
      </w:r>
      <w:r>
        <w:rPr>
          <w:rFonts w:hAnsi="Times New Roman" w:cs="Times New Roman"/>
          <w:color w:val="000000"/>
          <w:sz w:val="28"/>
          <w:szCs w:val="28"/>
        </w:rPr>
        <w:t>оборотами</w:t>
      </w:r>
      <w:r>
        <w:rPr>
          <w:rFonts w:hAnsi="Times New Roman" w:cs="Times New Roman"/>
          <w:color w:val="000000"/>
          <w:sz w:val="28"/>
          <w:szCs w:val="28"/>
        </w:rPr>
        <w:t>,</w:t>
      </w:r>
    </w:p>
    <w:p w:rsidR="00D47F5F" w:rsidRDefault="00EE794B">
      <w:pPr>
        <w:ind w:left="420" w:right="180"/>
        <w:contextualSpacing/>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нарушение</w:t>
      </w:r>
      <w:r>
        <w:rPr>
          <w:rFonts w:hAnsi="Times New Roman" w:cs="Times New Roman"/>
          <w:color w:val="000000"/>
          <w:sz w:val="28"/>
          <w:szCs w:val="28"/>
        </w:rPr>
        <w:t xml:space="preserve"> </w:t>
      </w:r>
      <w:r>
        <w:rPr>
          <w:rFonts w:hAnsi="Times New Roman" w:cs="Times New Roman"/>
          <w:color w:val="000000"/>
          <w:sz w:val="28"/>
          <w:szCs w:val="28"/>
        </w:rPr>
        <w:t>границ</w:t>
      </w:r>
      <w:r>
        <w:rPr>
          <w:rFonts w:hAnsi="Times New Roman" w:cs="Times New Roman"/>
          <w:color w:val="000000"/>
          <w:sz w:val="28"/>
          <w:szCs w:val="28"/>
        </w:rPr>
        <w:t xml:space="preserve"> </w:t>
      </w:r>
      <w:r>
        <w:rPr>
          <w:rFonts w:hAnsi="Times New Roman" w:cs="Times New Roman"/>
          <w:color w:val="000000"/>
          <w:sz w:val="28"/>
          <w:szCs w:val="28"/>
        </w:rPr>
        <w:t>предложения</w:t>
      </w:r>
      <w:r>
        <w:rPr>
          <w:rFonts w:hAnsi="Times New Roman" w:cs="Times New Roman"/>
          <w:color w:val="000000"/>
          <w:sz w:val="28"/>
          <w:szCs w:val="28"/>
        </w:rPr>
        <w:t>,</w:t>
      </w:r>
    </w:p>
    <w:p w:rsidR="00D47F5F" w:rsidRDefault="00EE794B">
      <w:pPr>
        <w:ind w:left="420" w:right="180"/>
        <w:rPr>
          <w:rFonts w:ascii="Times New Roman" w:hAnsi="Times New Roman" w:cs="Times New Roman"/>
          <w:b/>
          <w:sz w:val="28"/>
          <w:szCs w:val="28"/>
          <w:u w:val="single"/>
        </w:rPr>
      </w:pPr>
      <w:r>
        <w:rPr>
          <w:rFonts w:hAnsi="Times New Roman" w:cs="Times New Roman"/>
          <w:color w:val="000000"/>
          <w:sz w:val="28"/>
          <w:szCs w:val="28"/>
        </w:rPr>
        <w:t>-</w:t>
      </w:r>
      <w:r>
        <w:rPr>
          <w:rFonts w:hAnsi="Times New Roman" w:cs="Times New Roman"/>
          <w:color w:val="000000"/>
          <w:sz w:val="28"/>
          <w:szCs w:val="28"/>
        </w:rPr>
        <w:t> объединение</w:t>
      </w:r>
      <w:r>
        <w:rPr>
          <w:rFonts w:hAnsi="Times New Roman" w:cs="Times New Roman"/>
          <w:color w:val="000000"/>
          <w:sz w:val="28"/>
          <w:szCs w:val="28"/>
        </w:rPr>
        <w:t xml:space="preserve"> </w:t>
      </w:r>
      <w:r>
        <w:rPr>
          <w:rFonts w:hAnsi="Times New Roman" w:cs="Times New Roman"/>
          <w:color w:val="000000"/>
          <w:sz w:val="28"/>
          <w:szCs w:val="28"/>
        </w:rPr>
        <w:t>в</w:t>
      </w:r>
      <w:r>
        <w:rPr>
          <w:rFonts w:hAnsi="Times New Roman" w:cs="Times New Roman"/>
          <w:color w:val="000000"/>
          <w:sz w:val="28"/>
          <w:szCs w:val="28"/>
        </w:rPr>
        <w:t xml:space="preserve"> </w:t>
      </w:r>
      <w:r>
        <w:rPr>
          <w:rFonts w:hAnsi="Times New Roman" w:cs="Times New Roman"/>
          <w:color w:val="000000"/>
          <w:sz w:val="28"/>
          <w:szCs w:val="28"/>
        </w:rPr>
        <w:t>качестве</w:t>
      </w:r>
      <w:r>
        <w:rPr>
          <w:rFonts w:hAnsi="Times New Roman" w:cs="Times New Roman"/>
          <w:color w:val="000000"/>
          <w:sz w:val="28"/>
          <w:szCs w:val="28"/>
        </w:rPr>
        <w:t xml:space="preserve"> </w:t>
      </w:r>
      <w:r>
        <w:rPr>
          <w:rFonts w:hAnsi="Times New Roman" w:cs="Times New Roman"/>
          <w:color w:val="000000"/>
          <w:sz w:val="28"/>
          <w:szCs w:val="28"/>
        </w:rPr>
        <w:t>однородных</w:t>
      </w:r>
      <w:r>
        <w:rPr>
          <w:rFonts w:hAnsi="Times New Roman" w:cs="Times New Roman"/>
          <w:color w:val="000000"/>
          <w:sz w:val="28"/>
          <w:szCs w:val="28"/>
        </w:rPr>
        <w:t xml:space="preserve"> </w:t>
      </w:r>
      <w:r>
        <w:rPr>
          <w:rFonts w:hAnsi="Times New Roman" w:cs="Times New Roman"/>
          <w:color w:val="000000"/>
          <w:sz w:val="28"/>
          <w:szCs w:val="28"/>
        </w:rPr>
        <w:t>членов</w:t>
      </w:r>
      <w:r>
        <w:rPr>
          <w:rFonts w:hAnsi="Times New Roman" w:cs="Times New Roman"/>
          <w:color w:val="000000"/>
          <w:sz w:val="28"/>
          <w:szCs w:val="28"/>
        </w:rPr>
        <w:t xml:space="preserve"> </w:t>
      </w:r>
      <w:r>
        <w:rPr>
          <w:rFonts w:hAnsi="Times New Roman" w:cs="Times New Roman"/>
          <w:color w:val="000000"/>
          <w:sz w:val="28"/>
          <w:szCs w:val="28"/>
        </w:rPr>
        <w:t>разнотипных</w:t>
      </w:r>
      <w:r>
        <w:rPr>
          <w:rFonts w:hAnsi="Times New Roman" w:cs="Times New Roman"/>
          <w:color w:val="000000"/>
          <w:sz w:val="28"/>
          <w:szCs w:val="28"/>
        </w:rPr>
        <w:t xml:space="preserve"> </w:t>
      </w:r>
      <w:r>
        <w:rPr>
          <w:rFonts w:hAnsi="Times New Roman" w:cs="Times New Roman"/>
          <w:color w:val="000000"/>
          <w:sz w:val="28"/>
          <w:szCs w:val="28"/>
        </w:rPr>
        <w:t>синтаксических</w:t>
      </w:r>
      <w:r>
        <w:rPr>
          <w:rFonts w:hAnsi="Times New Roman" w:cs="Times New Roman"/>
          <w:color w:val="000000"/>
          <w:sz w:val="28"/>
          <w:szCs w:val="28"/>
        </w:rPr>
        <w:t xml:space="preserve"> </w:t>
      </w:r>
      <w:r>
        <w:rPr>
          <w:rFonts w:hAnsi="Times New Roman" w:cs="Times New Roman"/>
          <w:color w:val="000000"/>
          <w:sz w:val="28"/>
          <w:szCs w:val="28"/>
        </w:rPr>
        <w:t>единиц</w:t>
      </w:r>
      <w:r>
        <w:rPr>
          <w:rFonts w:hAnsi="Times New Roman" w:cs="Times New Roman"/>
          <w:color w:val="000000"/>
          <w:sz w:val="28"/>
          <w:szCs w:val="28"/>
        </w:rPr>
        <w:t>.</w:t>
      </w:r>
    </w:p>
    <w:p w:rsidR="00D47F5F" w:rsidRDefault="00EE794B">
      <w:pPr>
        <w:spacing w:after="0" w:line="240" w:lineRule="auto"/>
        <w:ind w:firstLine="39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Среди типичных орфографических ошибок следует выделить: </w:t>
      </w:r>
    </w:p>
    <w:p w:rsidR="00D47F5F" w:rsidRDefault="00D47F5F">
      <w:pPr>
        <w:spacing w:after="0" w:line="240" w:lineRule="auto"/>
        <w:ind w:firstLine="397"/>
        <w:jc w:val="both"/>
        <w:rPr>
          <w:rFonts w:ascii="Times New Roman" w:hAnsi="Times New Roman" w:cs="Times New Roman"/>
          <w:b/>
          <w:sz w:val="28"/>
          <w:szCs w:val="28"/>
          <w:u w:val="single"/>
        </w:rPr>
      </w:pPr>
    </w:p>
    <w:p w:rsidR="00D47F5F" w:rsidRDefault="00EE794B">
      <w:pPr>
        <w:spacing w:line="240" w:lineRule="auto"/>
        <w:ind w:left="420" w:right="180"/>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правописание</w:t>
      </w:r>
      <w:r>
        <w:rPr>
          <w:rFonts w:hAnsi="Times New Roman" w:cs="Times New Roman"/>
          <w:color w:val="000000"/>
          <w:sz w:val="28"/>
          <w:szCs w:val="28"/>
        </w:rPr>
        <w:t xml:space="preserve"> </w:t>
      </w:r>
      <w:r>
        <w:rPr>
          <w:rFonts w:hAnsi="Times New Roman" w:cs="Times New Roman"/>
          <w:color w:val="000000"/>
          <w:sz w:val="28"/>
          <w:szCs w:val="28"/>
        </w:rPr>
        <w:t>безударной</w:t>
      </w:r>
      <w:r>
        <w:rPr>
          <w:rFonts w:hAnsi="Times New Roman" w:cs="Times New Roman"/>
          <w:color w:val="000000"/>
          <w:sz w:val="28"/>
          <w:szCs w:val="28"/>
        </w:rPr>
        <w:t xml:space="preserve"> </w:t>
      </w:r>
      <w:r>
        <w:rPr>
          <w:rFonts w:hAnsi="Times New Roman" w:cs="Times New Roman"/>
          <w:color w:val="000000"/>
          <w:sz w:val="28"/>
          <w:szCs w:val="28"/>
        </w:rPr>
        <w:t>гласной</w:t>
      </w:r>
      <w:r>
        <w:rPr>
          <w:rFonts w:hAnsi="Times New Roman" w:cs="Times New Roman"/>
          <w:color w:val="000000"/>
          <w:sz w:val="28"/>
          <w:szCs w:val="28"/>
        </w:rPr>
        <w:t xml:space="preserve"> </w:t>
      </w:r>
      <w:r>
        <w:rPr>
          <w:rFonts w:hAnsi="Times New Roman" w:cs="Times New Roman"/>
          <w:color w:val="000000"/>
          <w:sz w:val="28"/>
          <w:szCs w:val="28"/>
        </w:rPr>
        <w:t>в</w:t>
      </w:r>
      <w:r>
        <w:rPr>
          <w:rFonts w:hAnsi="Times New Roman" w:cs="Times New Roman"/>
          <w:color w:val="000000"/>
          <w:sz w:val="28"/>
          <w:szCs w:val="28"/>
        </w:rPr>
        <w:t xml:space="preserve"> </w:t>
      </w:r>
      <w:proofErr w:type="gramStart"/>
      <w:r>
        <w:rPr>
          <w:rFonts w:hAnsi="Times New Roman" w:cs="Times New Roman"/>
          <w:color w:val="000000"/>
          <w:sz w:val="28"/>
          <w:szCs w:val="28"/>
        </w:rPr>
        <w:t>корне</w:t>
      </w:r>
      <w:r>
        <w:rPr>
          <w:rFonts w:hAnsi="Times New Roman" w:cs="Times New Roman"/>
          <w:color w:val="000000"/>
          <w:sz w:val="28"/>
          <w:szCs w:val="28"/>
        </w:rPr>
        <w:t xml:space="preserve"> </w:t>
      </w:r>
      <w:r>
        <w:rPr>
          <w:rFonts w:hAnsi="Times New Roman" w:cs="Times New Roman"/>
          <w:color w:val="000000"/>
          <w:sz w:val="28"/>
          <w:szCs w:val="28"/>
        </w:rPr>
        <w:t>слова</w:t>
      </w:r>
      <w:proofErr w:type="gramEnd"/>
      <w:r>
        <w:rPr>
          <w:rFonts w:hAnsi="Times New Roman" w:cs="Times New Roman"/>
          <w:color w:val="000000"/>
          <w:sz w:val="28"/>
          <w:szCs w:val="28"/>
        </w:rPr>
        <w:t>,</w:t>
      </w:r>
    </w:p>
    <w:p w:rsidR="00D47F5F" w:rsidRDefault="00EE794B">
      <w:pPr>
        <w:spacing w:line="240" w:lineRule="auto"/>
        <w:ind w:left="420" w:right="180"/>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правописание</w:t>
      </w:r>
      <w:r>
        <w:rPr>
          <w:rFonts w:hAnsi="Times New Roman" w:cs="Times New Roman"/>
          <w:color w:val="000000"/>
          <w:sz w:val="28"/>
          <w:szCs w:val="28"/>
        </w:rPr>
        <w:t xml:space="preserve"> </w:t>
      </w:r>
      <w:r>
        <w:rPr>
          <w:rFonts w:hAnsi="Times New Roman" w:cs="Times New Roman"/>
          <w:color w:val="000000"/>
          <w:sz w:val="28"/>
          <w:szCs w:val="28"/>
        </w:rPr>
        <w:t>согласных</w:t>
      </w:r>
      <w:r>
        <w:rPr>
          <w:rFonts w:hAnsi="Times New Roman" w:cs="Times New Roman"/>
          <w:color w:val="000000"/>
          <w:sz w:val="28"/>
          <w:szCs w:val="28"/>
        </w:rPr>
        <w:t xml:space="preserve"> </w:t>
      </w:r>
      <w:r>
        <w:rPr>
          <w:rFonts w:hAnsi="Times New Roman" w:cs="Times New Roman"/>
          <w:color w:val="000000"/>
          <w:sz w:val="28"/>
          <w:szCs w:val="28"/>
        </w:rPr>
        <w:t>в</w:t>
      </w:r>
      <w:r>
        <w:rPr>
          <w:rFonts w:hAnsi="Times New Roman" w:cs="Times New Roman"/>
          <w:color w:val="000000"/>
          <w:sz w:val="28"/>
          <w:szCs w:val="28"/>
        </w:rPr>
        <w:t xml:space="preserve"> </w:t>
      </w:r>
      <w:proofErr w:type="gramStart"/>
      <w:r>
        <w:rPr>
          <w:rFonts w:hAnsi="Times New Roman" w:cs="Times New Roman"/>
          <w:color w:val="000000"/>
          <w:sz w:val="28"/>
          <w:szCs w:val="28"/>
        </w:rPr>
        <w:t>корне</w:t>
      </w:r>
      <w:r>
        <w:rPr>
          <w:rFonts w:hAnsi="Times New Roman" w:cs="Times New Roman"/>
          <w:color w:val="000000"/>
          <w:sz w:val="28"/>
          <w:szCs w:val="28"/>
        </w:rPr>
        <w:t xml:space="preserve"> </w:t>
      </w:r>
      <w:r>
        <w:rPr>
          <w:rFonts w:hAnsi="Times New Roman" w:cs="Times New Roman"/>
          <w:color w:val="000000"/>
          <w:sz w:val="28"/>
          <w:szCs w:val="28"/>
        </w:rPr>
        <w:t>слова</w:t>
      </w:r>
      <w:proofErr w:type="gramEnd"/>
      <w:r>
        <w:rPr>
          <w:rFonts w:hAnsi="Times New Roman" w:cs="Times New Roman"/>
          <w:color w:val="000000"/>
          <w:sz w:val="28"/>
          <w:szCs w:val="28"/>
        </w:rPr>
        <w:t>,</w:t>
      </w:r>
    </w:p>
    <w:p w:rsidR="00D47F5F" w:rsidRDefault="00EE794B">
      <w:pPr>
        <w:spacing w:line="240" w:lineRule="auto"/>
        <w:ind w:right="180" w:firstLineChars="150" w:firstLine="420"/>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правописание</w:t>
      </w:r>
      <w:r>
        <w:rPr>
          <w:rFonts w:hAnsi="Times New Roman" w:cs="Times New Roman"/>
          <w:color w:val="000000"/>
          <w:sz w:val="28"/>
          <w:szCs w:val="28"/>
        </w:rPr>
        <w:t xml:space="preserve"> </w:t>
      </w:r>
      <w:r>
        <w:rPr>
          <w:rFonts w:hAnsi="Times New Roman" w:cs="Times New Roman"/>
          <w:color w:val="000000"/>
          <w:sz w:val="28"/>
          <w:szCs w:val="28"/>
        </w:rPr>
        <w:t>одной</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двух</w:t>
      </w:r>
      <w:r>
        <w:rPr>
          <w:rFonts w:hAnsi="Times New Roman" w:cs="Times New Roman"/>
          <w:color w:val="000000"/>
          <w:sz w:val="28"/>
          <w:szCs w:val="28"/>
        </w:rPr>
        <w:t xml:space="preserve"> </w:t>
      </w:r>
      <w:r>
        <w:rPr>
          <w:rFonts w:hAnsi="Times New Roman" w:cs="Times New Roman"/>
          <w:color w:val="000000"/>
          <w:sz w:val="28"/>
          <w:szCs w:val="28"/>
        </w:rPr>
        <w:t>Н</w:t>
      </w:r>
      <w:r>
        <w:rPr>
          <w:rFonts w:hAnsi="Times New Roman" w:cs="Times New Roman"/>
          <w:color w:val="000000"/>
          <w:sz w:val="28"/>
          <w:szCs w:val="28"/>
        </w:rPr>
        <w:t xml:space="preserve"> </w:t>
      </w:r>
      <w:r>
        <w:rPr>
          <w:rFonts w:hAnsi="Times New Roman" w:cs="Times New Roman"/>
          <w:color w:val="000000"/>
          <w:sz w:val="28"/>
          <w:szCs w:val="28"/>
        </w:rPr>
        <w:t>в</w:t>
      </w:r>
      <w:r>
        <w:rPr>
          <w:rFonts w:hAnsi="Times New Roman" w:cs="Times New Roman"/>
          <w:color w:val="000000"/>
          <w:sz w:val="28"/>
          <w:szCs w:val="28"/>
        </w:rPr>
        <w:t xml:space="preserve"> </w:t>
      </w:r>
      <w:r>
        <w:rPr>
          <w:rFonts w:hAnsi="Times New Roman" w:cs="Times New Roman"/>
          <w:color w:val="000000"/>
          <w:sz w:val="28"/>
          <w:szCs w:val="28"/>
        </w:rPr>
        <w:t>суффиксах</w:t>
      </w:r>
      <w:r>
        <w:rPr>
          <w:rFonts w:hAnsi="Times New Roman" w:cs="Times New Roman"/>
          <w:color w:val="000000"/>
          <w:sz w:val="28"/>
          <w:szCs w:val="28"/>
        </w:rPr>
        <w:t xml:space="preserve"> </w:t>
      </w:r>
      <w:r>
        <w:rPr>
          <w:rFonts w:hAnsi="Times New Roman" w:cs="Times New Roman"/>
          <w:color w:val="000000"/>
          <w:sz w:val="28"/>
          <w:szCs w:val="28"/>
        </w:rPr>
        <w:t>разных</w:t>
      </w:r>
      <w:r>
        <w:rPr>
          <w:rFonts w:hAnsi="Times New Roman" w:cs="Times New Roman"/>
          <w:color w:val="000000"/>
          <w:sz w:val="28"/>
          <w:szCs w:val="28"/>
        </w:rPr>
        <w:t xml:space="preserve"> </w:t>
      </w:r>
      <w:r>
        <w:rPr>
          <w:rFonts w:hAnsi="Times New Roman" w:cs="Times New Roman"/>
          <w:color w:val="000000"/>
          <w:sz w:val="28"/>
          <w:szCs w:val="28"/>
        </w:rPr>
        <w:t>частей</w:t>
      </w:r>
      <w:r>
        <w:rPr>
          <w:rFonts w:hAnsi="Times New Roman" w:cs="Times New Roman"/>
          <w:color w:val="000000"/>
          <w:sz w:val="28"/>
          <w:szCs w:val="28"/>
        </w:rPr>
        <w:t xml:space="preserve"> </w:t>
      </w:r>
      <w:r>
        <w:rPr>
          <w:rFonts w:hAnsi="Times New Roman" w:cs="Times New Roman"/>
          <w:color w:val="000000"/>
          <w:sz w:val="28"/>
          <w:szCs w:val="28"/>
        </w:rPr>
        <w:t>речи</w:t>
      </w:r>
      <w:r>
        <w:rPr>
          <w:rFonts w:hAnsi="Times New Roman" w:cs="Times New Roman"/>
          <w:color w:val="000000"/>
          <w:sz w:val="28"/>
          <w:szCs w:val="28"/>
        </w:rPr>
        <w:t>,</w:t>
      </w:r>
    </w:p>
    <w:p w:rsidR="00D47F5F" w:rsidRDefault="00EE794B">
      <w:pPr>
        <w:spacing w:line="240" w:lineRule="auto"/>
        <w:ind w:right="180" w:firstLineChars="150" w:firstLine="420"/>
        <w:contextualSpacing/>
        <w:rPr>
          <w:rFonts w:hAnsi="Times New Roman" w:cs="Times New Roman"/>
          <w:color w:val="000000"/>
          <w:sz w:val="28"/>
          <w:szCs w:val="28"/>
        </w:rPr>
      </w:pPr>
      <w:r>
        <w:rPr>
          <w:rFonts w:hAnsi="Times New Roman" w:cs="Times New Roman"/>
          <w:color w:val="000000"/>
          <w:sz w:val="28"/>
          <w:szCs w:val="28"/>
        </w:rPr>
        <w:t xml:space="preserve">- </w:t>
      </w:r>
      <w:r>
        <w:rPr>
          <w:rFonts w:hAnsi="Times New Roman" w:cs="Times New Roman"/>
          <w:color w:val="000000"/>
          <w:sz w:val="28"/>
          <w:szCs w:val="28"/>
        </w:rPr>
        <w:t>правописание</w:t>
      </w:r>
      <w:r>
        <w:rPr>
          <w:rFonts w:hAnsi="Times New Roman" w:cs="Times New Roman"/>
          <w:color w:val="000000"/>
          <w:sz w:val="28"/>
          <w:szCs w:val="28"/>
        </w:rPr>
        <w:t xml:space="preserve"> </w:t>
      </w:r>
      <w:r>
        <w:rPr>
          <w:rFonts w:hAnsi="Times New Roman" w:cs="Times New Roman"/>
          <w:color w:val="000000"/>
          <w:sz w:val="28"/>
          <w:szCs w:val="28"/>
        </w:rPr>
        <w:t>НЕ</w:t>
      </w:r>
      <w:r>
        <w:rPr>
          <w:rFonts w:hAnsi="Times New Roman" w:cs="Times New Roman"/>
          <w:color w:val="000000"/>
          <w:sz w:val="28"/>
          <w:szCs w:val="28"/>
        </w:rPr>
        <w:t xml:space="preserve"> </w:t>
      </w:r>
      <w:r>
        <w:rPr>
          <w:rFonts w:hAnsi="Times New Roman" w:cs="Times New Roman"/>
          <w:color w:val="000000"/>
          <w:sz w:val="28"/>
          <w:szCs w:val="28"/>
        </w:rPr>
        <w:t>с</w:t>
      </w:r>
      <w:r>
        <w:rPr>
          <w:rFonts w:hAnsi="Times New Roman" w:cs="Times New Roman"/>
          <w:color w:val="000000"/>
          <w:sz w:val="28"/>
          <w:szCs w:val="28"/>
        </w:rPr>
        <w:t xml:space="preserve"> </w:t>
      </w:r>
      <w:r>
        <w:rPr>
          <w:rFonts w:hAnsi="Times New Roman" w:cs="Times New Roman"/>
          <w:color w:val="000000"/>
          <w:sz w:val="28"/>
          <w:szCs w:val="28"/>
        </w:rPr>
        <w:t>разными</w:t>
      </w:r>
      <w:r>
        <w:rPr>
          <w:rFonts w:hAnsi="Times New Roman" w:cs="Times New Roman"/>
          <w:color w:val="000000"/>
          <w:sz w:val="28"/>
          <w:szCs w:val="28"/>
        </w:rPr>
        <w:t xml:space="preserve"> </w:t>
      </w:r>
      <w:r>
        <w:rPr>
          <w:rFonts w:hAnsi="Times New Roman" w:cs="Times New Roman"/>
          <w:color w:val="000000"/>
          <w:sz w:val="28"/>
          <w:szCs w:val="28"/>
        </w:rPr>
        <w:t>частями</w:t>
      </w:r>
      <w:r>
        <w:rPr>
          <w:rFonts w:hAnsi="Times New Roman" w:cs="Times New Roman"/>
          <w:color w:val="000000"/>
          <w:sz w:val="28"/>
          <w:szCs w:val="28"/>
        </w:rPr>
        <w:t xml:space="preserve"> </w:t>
      </w:r>
      <w:r>
        <w:rPr>
          <w:rFonts w:hAnsi="Times New Roman" w:cs="Times New Roman"/>
          <w:color w:val="000000"/>
          <w:sz w:val="28"/>
          <w:szCs w:val="28"/>
        </w:rPr>
        <w:t>речи</w:t>
      </w:r>
      <w:r>
        <w:rPr>
          <w:rFonts w:hAnsi="Times New Roman" w:cs="Times New Roman"/>
          <w:color w:val="000000"/>
          <w:sz w:val="28"/>
          <w:szCs w:val="28"/>
        </w:rPr>
        <w:t>,</w:t>
      </w:r>
    </w:p>
    <w:p w:rsidR="00D47F5F" w:rsidRDefault="00EE794B">
      <w:pPr>
        <w:spacing w:line="240" w:lineRule="auto"/>
        <w:ind w:left="420" w:right="180"/>
        <w:rPr>
          <w:rFonts w:ascii="Times New Roman" w:hAnsi="Times New Roman" w:cs="Times New Roman"/>
          <w:sz w:val="28"/>
          <w:szCs w:val="28"/>
        </w:rPr>
      </w:pPr>
      <w:r>
        <w:rPr>
          <w:rFonts w:hAnsi="Times New Roman" w:cs="Times New Roman"/>
          <w:color w:val="000000"/>
          <w:sz w:val="28"/>
          <w:szCs w:val="28"/>
        </w:rPr>
        <w:t xml:space="preserve">- </w:t>
      </w:r>
      <w:r>
        <w:rPr>
          <w:rFonts w:hAnsi="Times New Roman" w:cs="Times New Roman"/>
          <w:color w:val="000000"/>
          <w:sz w:val="28"/>
          <w:szCs w:val="28"/>
        </w:rPr>
        <w:t>правописание</w:t>
      </w:r>
      <w:r>
        <w:rPr>
          <w:rFonts w:hAnsi="Times New Roman" w:cs="Times New Roman"/>
          <w:color w:val="000000"/>
          <w:sz w:val="28"/>
          <w:szCs w:val="28"/>
        </w:rPr>
        <w:t xml:space="preserve"> </w:t>
      </w:r>
      <w:r>
        <w:rPr>
          <w:rFonts w:hAnsi="Times New Roman" w:cs="Times New Roman"/>
          <w:color w:val="000000"/>
          <w:sz w:val="28"/>
          <w:szCs w:val="28"/>
        </w:rPr>
        <w:t>суффиксов</w:t>
      </w:r>
      <w:r>
        <w:rPr>
          <w:rFonts w:hAnsi="Times New Roman" w:cs="Times New Roman"/>
          <w:color w:val="000000"/>
          <w:sz w:val="28"/>
          <w:szCs w:val="28"/>
        </w:rPr>
        <w:t xml:space="preserve"> </w:t>
      </w:r>
      <w:proofErr w:type="gramStart"/>
      <w:r>
        <w:rPr>
          <w:rFonts w:hAnsi="Times New Roman" w:cs="Times New Roman"/>
          <w:color w:val="000000"/>
          <w:sz w:val="28"/>
          <w:szCs w:val="28"/>
        </w:rPr>
        <w:t>-</w:t>
      </w:r>
      <w:r>
        <w:rPr>
          <w:rFonts w:hAnsi="Times New Roman" w:cs="Times New Roman"/>
          <w:color w:val="000000"/>
          <w:sz w:val="28"/>
          <w:szCs w:val="28"/>
        </w:rPr>
        <w:t>О</w:t>
      </w:r>
      <w:proofErr w:type="gramEnd"/>
      <w:r>
        <w:rPr>
          <w:rFonts w:hAnsi="Times New Roman" w:cs="Times New Roman"/>
          <w:color w:val="000000"/>
          <w:sz w:val="28"/>
          <w:szCs w:val="28"/>
        </w:rPr>
        <w:t>ВА</w:t>
      </w:r>
      <w:r>
        <w:rPr>
          <w:rFonts w:hAnsi="Times New Roman" w:cs="Times New Roman"/>
          <w:color w:val="000000"/>
          <w:sz w:val="28"/>
          <w:szCs w:val="28"/>
        </w:rPr>
        <w:t>-(-</w:t>
      </w:r>
      <w:r>
        <w:rPr>
          <w:rFonts w:hAnsi="Times New Roman" w:cs="Times New Roman"/>
          <w:color w:val="000000"/>
          <w:sz w:val="28"/>
          <w:szCs w:val="28"/>
        </w:rPr>
        <w:t>ЕВА</w:t>
      </w:r>
      <w:r>
        <w:rPr>
          <w:rFonts w:hAnsi="Times New Roman" w:cs="Times New Roman"/>
          <w:color w:val="000000"/>
          <w:sz w:val="28"/>
          <w:szCs w:val="28"/>
        </w:rPr>
        <w:t>-)/-</w:t>
      </w:r>
      <w:r>
        <w:rPr>
          <w:rFonts w:hAnsi="Times New Roman" w:cs="Times New Roman"/>
          <w:color w:val="000000"/>
          <w:sz w:val="28"/>
          <w:szCs w:val="28"/>
        </w:rPr>
        <w:t>ЫВА</w:t>
      </w:r>
      <w:r>
        <w:rPr>
          <w:rFonts w:hAnsi="Times New Roman" w:cs="Times New Roman"/>
          <w:color w:val="000000"/>
          <w:sz w:val="28"/>
          <w:szCs w:val="28"/>
        </w:rPr>
        <w:t>-(-</w:t>
      </w:r>
      <w:r>
        <w:rPr>
          <w:rFonts w:hAnsi="Times New Roman" w:cs="Times New Roman"/>
          <w:color w:val="000000"/>
          <w:sz w:val="28"/>
          <w:szCs w:val="28"/>
        </w:rPr>
        <w:t>ИВА</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др</w:t>
      </w:r>
      <w:r>
        <w:rPr>
          <w:rFonts w:hAnsi="Times New Roman" w:cs="Times New Roman"/>
          <w:color w:val="000000"/>
          <w:sz w:val="28"/>
          <w:szCs w:val="28"/>
        </w:rPr>
        <w:t>.</w:t>
      </w:r>
    </w:p>
    <w:p w:rsidR="00D47F5F" w:rsidRDefault="00D47F5F">
      <w:pPr>
        <w:spacing w:after="0" w:line="240" w:lineRule="auto"/>
        <w:ind w:firstLine="397"/>
        <w:jc w:val="both"/>
        <w:rPr>
          <w:rFonts w:ascii="Times New Roman" w:hAnsi="Times New Roman" w:cs="Times New Roman"/>
          <w:sz w:val="28"/>
          <w:szCs w:val="28"/>
        </w:rPr>
      </w:pPr>
    </w:p>
    <w:p w:rsidR="00D47F5F" w:rsidRDefault="00EE794B">
      <w:pPr>
        <w:spacing w:after="0" w:line="240" w:lineRule="auto"/>
        <w:ind w:firstLine="39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Среди  допущенных пунктуационных ошибок следует выделить: </w:t>
      </w:r>
    </w:p>
    <w:p w:rsidR="00D47F5F" w:rsidRDefault="00D47F5F">
      <w:pPr>
        <w:spacing w:after="0" w:line="240" w:lineRule="auto"/>
        <w:ind w:firstLine="397"/>
        <w:jc w:val="both"/>
        <w:rPr>
          <w:rFonts w:ascii="Times New Roman" w:hAnsi="Times New Roman" w:cs="Times New Roman"/>
          <w:b/>
          <w:sz w:val="28"/>
          <w:szCs w:val="28"/>
          <w:u w:val="single"/>
        </w:rPr>
      </w:pPr>
    </w:p>
    <w:p w:rsidR="00D47F5F" w:rsidRDefault="00EE794B">
      <w:pPr>
        <w:spacing w:line="240" w:lineRule="auto"/>
        <w:ind w:left="420"/>
        <w:jc w:val="both"/>
        <w:rPr>
          <w:rFonts w:hAnsi="Times New Roman" w:cs="Times New Roman"/>
          <w:color w:val="000000"/>
          <w:sz w:val="24"/>
          <w:szCs w:val="24"/>
        </w:rPr>
      </w:pPr>
      <w:r>
        <w:rPr>
          <w:rFonts w:ascii="Times New Roman" w:hAnsi="Times New Roman" w:cs="Times New Roman"/>
          <w:b/>
          <w:sz w:val="28"/>
          <w:szCs w:val="28"/>
        </w:rPr>
        <w:t xml:space="preserve">– </w:t>
      </w:r>
      <w:r>
        <w:rPr>
          <w:rFonts w:hAnsi="Times New Roman" w:cs="Times New Roman"/>
          <w:color w:val="000000"/>
          <w:sz w:val="24"/>
          <w:szCs w:val="24"/>
        </w:rPr>
        <w:t>знаки</w:t>
      </w:r>
      <w:r>
        <w:rPr>
          <w:rFonts w:hAnsi="Times New Roman" w:cs="Times New Roman"/>
          <w:color w:val="000000"/>
          <w:sz w:val="24"/>
          <w:szCs w:val="24"/>
        </w:rPr>
        <w:t xml:space="preserve"> </w:t>
      </w:r>
      <w:r>
        <w:rPr>
          <w:rFonts w:hAnsi="Times New Roman" w:cs="Times New Roman"/>
          <w:color w:val="000000"/>
          <w:sz w:val="24"/>
          <w:szCs w:val="24"/>
        </w:rPr>
        <w:t>препинания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предложениях</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вводными</w:t>
      </w:r>
      <w:r>
        <w:rPr>
          <w:rFonts w:hAnsi="Times New Roman" w:cs="Times New Roman"/>
          <w:color w:val="000000"/>
          <w:sz w:val="24"/>
          <w:szCs w:val="24"/>
        </w:rPr>
        <w:t xml:space="preserve"> </w:t>
      </w:r>
      <w:r>
        <w:rPr>
          <w:rFonts w:hAnsi="Times New Roman" w:cs="Times New Roman"/>
          <w:color w:val="000000"/>
          <w:sz w:val="24"/>
          <w:szCs w:val="24"/>
        </w:rPr>
        <w:t>конструкциями</w:t>
      </w:r>
      <w:r>
        <w:rPr>
          <w:rFonts w:hAnsi="Times New Roman" w:cs="Times New Roman"/>
          <w:color w:val="000000"/>
          <w:sz w:val="24"/>
          <w:szCs w:val="24"/>
        </w:rPr>
        <w:t>;</w:t>
      </w:r>
    </w:p>
    <w:p w:rsidR="00D47F5F" w:rsidRDefault="00EE794B">
      <w:pPr>
        <w:spacing w:line="240" w:lineRule="auto"/>
        <w:ind w:left="42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знаки</w:t>
      </w:r>
      <w:r>
        <w:rPr>
          <w:rFonts w:hAnsi="Times New Roman" w:cs="Times New Roman"/>
          <w:color w:val="000000"/>
          <w:sz w:val="24"/>
          <w:szCs w:val="24"/>
        </w:rPr>
        <w:t xml:space="preserve"> </w:t>
      </w:r>
      <w:r>
        <w:rPr>
          <w:rFonts w:hAnsi="Times New Roman" w:cs="Times New Roman"/>
          <w:color w:val="000000"/>
          <w:sz w:val="24"/>
          <w:szCs w:val="24"/>
        </w:rPr>
        <w:t>препинания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предложениях</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однородными</w:t>
      </w:r>
      <w:r>
        <w:rPr>
          <w:rFonts w:hAnsi="Times New Roman" w:cs="Times New Roman"/>
          <w:color w:val="000000"/>
          <w:sz w:val="24"/>
          <w:szCs w:val="24"/>
        </w:rPr>
        <w:t xml:space="preserve"> </w:t>
      </w:r>
      <w:r>
        <w:rPr>
          <w:rFonts w:hAnsi="Times New Roman" w:cs="Times New Roman"/>
          <w:color w:val="000000"/>
          <w:sz w:val="24"/>
          <w:szCs w:val="24"/>
        </w:rPr>
        <w:t>членами</w:t>
      </w:r>
      <w:r>
        <w:rPr>
          <w:rFonts w:hAnsi="Times New Roman" w:cs="Times New Roman"/>
          <w:color w:val="000000"/>
          <w:sz w:val="24"/>
          <w:szCs w:val="24"/>
        </w:rPr>
        <w:t>;</w:t>
      </w:r>
    </w:p>
    <w:p w:rsidR="00D47F5F" w:rsidRDefault="00EE794B">
      <w:pPr>
        <w:spacing w:line="240" w:lineRule="auto"/>
        <w:ind w:left="420"/>
        <w:jc w:val="both"/>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пунктуация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предложениях</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обособленными</w:t>
      </w:r>
      <w:r>
        <w:rPr>
          <w:rFonts w:hAnsi="Times New Roman" w:cs="Times New Roman"/>
          <w:color w:val="000000"/>
          <w:sz w:val="24"/>
          <w:szCs w:val="24"/>
        </w:rPr>
        <w:t xml:space="preserve"> </w:t>
      </w:r>
      <w:r>
        <w:rPr>
          <w:rFonts w:hAnsi="Times New Roman" w:cs="Times New Roman"/>
          <w:color w:val="000000"/>
          <w:sz w:val="24"/>
          <w:szCs w:val="24"/>
        </w:rPr>
        <w:t>членами</w:t>
      </w:r>
      <w:r>
        <w:rPr>
          <w:rFonts w:hAnsi="Times New Roman" w:cs="Times New Roman"/>
          <w:color w:val="000000"/>
          <w:sz w:val="24"/>
          <w:szCs w:val="24"/>
        </w:rPr>
        <w:t>;</w:t>
      </w:r>
    </w:p>
    <w:p w:rsidR="00D47F5F" w:rsidRDefault="00EE794B">
      <w:pPr>
        <w:spacing w:line="240" w:lineRule="auto"/>
        <w:ind w:firstLineChars="150" w:firstLine="360"/>
        <w:jc w:val="both"/>
        <w:rPr>
          <w:rFonts w:ascii="Times New Roman" w:hAnsi="Times New Roman" w:cs="Times New Roman"/>
          <w:sz w:val="28"/>
          <w:szCs w:val="28"/>
        </w:rPr>
      </w:pPr>
      <w:r>
        <w:rPr>
          <w:rFonts w:hAnsi="Times New Roman" w:cs="Times New Roman"/>
          <w:color w:val="000000"/>
          <w:sz w:val="24"/>
          <w:szCs w:val="24"/>
        </w:rPr>
        <w:t xml:space="preserve">- </w:t>
      </w:r>
      <w:r>
        <w:rPr>
          <w:rFonts w:hAnsi="Times New Roman" w:cs="Times New Roman"/>
          <w:color w:val="000000"/>
          <w:sz w:val="24"/>
          <w:szCs w:val="24"/>
        </w:rPr>
        <w:t>пунктуация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сложных</w:t>
      </w:r>
      <w:r>
        <w:rPr>
          <w:rFonts w:hAnsi="Times New Roman" w:cs="Times New Roman"/>
          <w:color w:val="000000"/>
          <w:sz w:val="24"/>
          <w:szCs w:val="24"/>
        </w:rPr>
        <w:t xml:space="preserve"> </w:t>
      </w:r>
      <w:r>
        <w:rPr>
          <w:rFonts w:hAnsi="Times New Roman" w:cs="Times New Roman"/>
          <w:color w:val="000000"/>
          <w:sz w:val="24"/>
          <w:szCs w:val="24"/>
        </w:rPr>
        <w:t>предложениях</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разными</w:t>
      </w:r>
      <w:r>
        <w:rPr>
          <w:rFonts w:hAnsi="Times New Roman" w:cs="Times New Roman"/>
          <w:color w:val="000000"/>
          <w:sz w:val="24"/>
          <w:szCs w:val="24"/>
        </w:rPr>
        <w:t xml:space="preserve"> </w:t>
      </w:r>
      <w:r>
        <w:rPr>
          <w:rFonts w:hAnsi="Times New Roman" w:cs="Times New Roman"/>
          <w:color w:val="000000"/>
          <w:sz w:val="24"/>
          <w:szCs w:val="24"/>
        </w:rPr>
        <w:t>видами</w:t>
      </w:r>
      <w:r>
        <w:rPr>
          <w:rFonts w:hAnsi="Times New Roman" w:cs="Times New Roman"/>
          <w:color w:val="000000"/>
          <w:sz w:val="24"/>
          <w:szCs w:val="24"/>
        </w:rPr>
        <w:t xml:space="preserve"> </w:t>
      </w:r>
      <w:r>
        <w:rPr>
          <w:rFonts w:hAnsi="Times New Roman" w:cs="Times New Roman"/>
          <w:color w:val="000000"/>
          <w:sz w:val="24"/>
          <w:szCs w:val="24"/>
        </w:rPr>
        <w:t>связи</w:t>
      </w:r>
      <w:r>
        <w:rPr>
          <w:rFonts w:hAnsi="Times New Roman" w:cs="Times New Roman"/>
          <w:color w:val="000000"/>
          <w:sz w:val="24"/>
          <w:szCs w:val="24"/>
        </w:rPr>
        <w:t>.</w:t>
      </w:r>
    </w:p>
    <w:p w:rsidR="00D47F5F" w:rsidRDefault="00D47F5F">
      <w:pPr>
        <w:rPr>
          <w:rFonts w:ascii="Times New Roman" w:hAnsi="Times New Roman" w:cs="Times New Roman"/>
          <w:b/>
          <w:sz w:val="28"/>
          <w:szCs w:val="28"/>
        </w:rPr>
      </w:pPr>
    </w:p>
    <w:p w:rsidR="00D47F5F" w:rsidRDefault="00EE794B">
      <w:pPr>
        <w:jc w:val="center"/>
        <w:rPr>
          <w:rFonts w:ascii="Times New Roman" w:hAnsi="Times New Roman" w:cs="Times New Roman"/>
          <w:b/>
          <w:sz w:val="28"/>
          <w:szCs w:val="28"/>
        </w:rPr>
      </w:pPr>
      <w:r>
        <w:rPr>
          <w:rFonts w:ascii="Times New Roman" w:hAnsi="Times New Roman" w:cs="Times New Roman"/>
          <w:b/>
          <w:sz w:val="28"/>
          <w:szCs w:val="28"/>
        </w:rPr>
        <w:t>Выводы и планирование дальнейшей работы по подготовке обучающихся к основному этапу итогового сочинени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изложения)</w:t>
      </w:r>
    </w:p>
    <w:p w:rsidR="00D47F5F" w:rsidRDefault="00EE794B">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Для устранения недочетов, выявленных при написании пробного итогового сочинения (изложения):</w:t>
      </w:r>
    </w:p>
    <w:p w:rsidR="00D47F5F" w:rsidRDefault="00EE794B">
      <w:pPr>
        <w:numPr>
          <w:ilvl w:val="0"/>
          <w:numId w:val="2"/>
        </w:numPr>
        <w:rPr>
          <w:rFonts w:ascii="Times New Roman" w:hAnsi="Times New Roman" w:cs="Times New Roman"/>
          <w:iCs/>
          <w:sz w:val="28"/>
          <w:szCs w:val="28"/>
        </w:rPr>
      </w:pPr>
      <w:r>
        <w:rPr>
          <w:rFonts w:ascii="Times New Roman" w:hAnsi="Times New Roman" w:cs="Times New Roman"/>
          <w:iCs/>
          <w:sz w:val="28"/>
          <w:szCs w:val="28"/>
        </w:rPr>
        <w:t>обратить внимание на индивидуальную работу с учениками, получившими «незачет» и организовать для них дополнительные занятия;</w:t>
      </w:r>
    </w:p>
    <w:p w:rsidR="00D47F5F" w:rsidRDefault="00EE794B">
      <w:pPr>
        <w:numPr>
          <w:ilvl w:val="0"/>
          <w:numId w:val="2"/>
        </w:numPr>
        <w:rPr>
          <w:rFonts w:ascii="Times New Roman" w:hAnsi="Times New Roman" w:cs="Times New Roman"/>
          <w:iCs/>
          <w:sz w:val="28"/>
          <w:szCs w:val="28"/>
        </w:rPr>
      </w:pPr>
      <w:r>
        <w:rPr>
          <w:rStyle w:val="c40"/>
          <w:rFonts w:ascii="Times New Roman" w:hAnsi="Times New Roman" w:cs="Times New Roman"/>
          <w:iCs/>
          <w:sz w:val="28"/>
          <w:szCs w:val="28"/>
        </w:rPr>
        <w:t xml:space="preserve">по результатам  сочинения  учителю следует обратить внимание  на повторение вопросов, которые вызвали у </w:t>
      </w:r>
      <w:proofErr w:type="spellStart"/>
      <w:r>
        <w:rPr>
          <w:rStyle w:val="c40"/>
          <w:rFonts w:ascii="Times New Roman" w:hAnsi="Times New Roman" w:cs="Times New Roman"/>
          <w:iCs/>
          <w:sz w:val="28"/>
          <w:szCs w:val="28"/>
        </w:rPr>
        <w:t>обучающихсяся</w:t>
      </w:r>
      <w:proofErr w:type="spellEnd"/>
      <w:r>
        <w:rPr>
          <w:rStyle w:val="c40"/>
          <w:rFonts w:ascii="Times New Roman" w:hAnsi="Times New Roman" w:cs="Times New Roman"/>
          <w:iCs/>
          <w:sz w:val="28"/>
          <w:szCs w:val="28"/>
        </w:rPr>
        <w:t xml:space="preserve"> затруднение;</w:t>
      </w:r>
    </w:p>
    <w:p w:rsidR="00D47F5F" w:rsidRDefault="00EE794B">
      <w:pPr>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требовать от учащихся соблюдения критериев при написании итогового сочинения по литературе, </w:t>
      </w:r>
    </w:p>
    <w:p w:rsidR="00D47F5F" w:rsidRDefault="00EE794B">
      <w:pPr>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обратить особое внимание на посещаемость  слабоуспевающими учащимися  занятий по подготовке к  итоговому сочинению (изложению); </w:t>
      </w:r>
    </w:p>
    <w:p w:rsidR="00D47F5F" w:rsidRDefault="00EE794B">
      <w:pPr>
        <w:numPr>
          <w:ilvl w:val="0"/>
          <w:numId w:val="2"/>
        </w:numPr>
        <w:rPr>
          <w:rFonts w:ascii="Times New Roman" w:hAnsi="Times New Roman" w:cs="Times New Roman"/>
          <w:iCs/>
          <w:sz w:val="28"/>
          <w:szCs w:val="28"/>
        </w:rPr>
      </w:pPr>
      <w:r>
        <w:rPr>
          <w:rFonts w:ascii="Times New Roman" w:hAnsi="Times New Roman" w:cs="Times New Roman"/>
          <w:iCs/>
          <w:sz w:val="28"/>
          <w:szCs w:val="28"/>
        </w:rPr>
        <w:lastRenderedPageBreak/>
        <w:t xml:space="preserve">организовать информирование родителей о том, что итоговое сочинение (изложение) является допуском к ГИА-2024, </w:t>
      </w:r>
    </w:p>
    <w:p w:rsidR="00D47F5F" w:rsidRDefault="00EE794B">
      <w:pPr>
        <w:numPr>
          <w:ilvl w:val="0"/>
          <w:numId w:val="2"/>
        </w:numPr>
        <w:rPr>
          <w:rFonts w:ascii="Times New Roman" w:hAnsi="Times New Roman" w:cs="Times New Roman"/>
          <w:iCs/>
          <w:sz w:val="28"/>
          <w:szCs w:val="28"/>
        </w:rPr>
      </w:pPr>
      <w:r>
        <w:rPr>
          <w:rFonts w:ascii="Times New Roman" w:hAnsi="Times New Roman" w:cs="Times New Roman"/>
          <w:iCs/>
          <w:sz w:val="28"/>
          <w:szCs w:val="28"/>
        </w:rPr>
        <w:t>обсудить итоги написания  экзаменационного сочинения (изложения) на заседании МС,  ШМО.</w:t>
      </w:r>
    </w:p>
    <w:p w:rsidR="00D47F5F" w:rsidRDefault="00D47F5F">
      <w:pPr>
        <w:pStyle w:val="110"/>
        <w:spacing w:before="0" w:beforeAutospacing="0" w:after="0" w:afterAutospacing="0"/>
        <w:ind w:right="20"/>
        <w:rPr>
          <w:sz w:val="28"/>
          <w:szCs w:val="28"/>
        </w:rPr>
      </w:pPr>
    </w:p>
    <w:p w:rsidR="00D47F5F" w:rsidRDefault="00D47F5F">
      <w:pPr>
        <w:pStyle w:val="110"/>
        <w:spacing w:before="0" w:beforeAutospacing="0" w:after="0" w:afterAutospacing="0"/>
        <w:ind w:left="708" w:right="20"/>
        <w:jc w:val="both"/>
        <w:rPr>
          <w:sz w:val="28"/>
          <w:szCs w:val="28"/>
        </w:rPr>
      </w:pPr>
    </w:p>
    <w:p w:rsidR="00D47F5F" w:rsidRDefault="00EE794B">
      <w:pPr>
        <w:pStyle w:val="110"/>
        <w:spacing w:before="0" w:beforeAutospacing="0" w:after="0" w:afterAutospacing="0"/>
        <w:ind w:left="708" w:right="20"/>
        <w:jc w:val="both"/>
        <w:rPr>
          <w:sz w:val="28"/>
          <w:szCs w:val="28"/>
        </w:rPr>
      </w:pPr>
      <w:r>
        <w:rPr>
          <w:sz w:val="28"/>
          <w:szCs w:val="28"/>
        </w:rPr>
        <w:t xml:space="preserve">Заместитель директора по УВР </w:t>
      </w:r>
      <w:r w:rsidR="00D6504E">
        <w:rPr>
          <w:sz w:val="28"/>
          <w:szCs w:val="28"/>
        </w:rPr>
        <w:t xml:space="preserve">              </w:t>
      </w:r>
      <w:proofErr w:type="spellStart"/>
      <w:r w:rsidR="00D6504E">
        <w:rPr>
          <w:sz w:val="28"/>
          <w:szCs w:val="28"/>
        </w:rPr>
        <w:t>Булацева</w:t>
      </w:r>
      <w:proofErr w:type="spellEnd"/>
      <w:r w:rsidR="00D6504E">
        <w:rPr>
          <w:sz w:val="28"/>
          <w:szCs w:val="28"/>
        </w:rPr>
        <w:t xml:space="preserve"> А.Ш.</w:t>
      </w:r>
    </w:p>
    <w:p w:rsidR="00D47F5F" w:rsidRDefault="00D47F5F">
      <w:pPr>
        <w:pStyle w:val="110"/>
        <w:spacing w:before="0" w:beforeAutospacing="0" w:after="0" w:afterAutospacing="0"/>
        <w:ind w:left="708" w:right="20"/>
        <w:jc w:val="both"/>
        <w:rPr>
          <w:sz w:val="28"/>
          <w:szCs w:val="28"/>
        </w:rPr>
      </w:pPr>
    </w:p>
    <w:p w:rsidR="00D47F5F" w:rsidRDefault="00EE794B">
      <w:pPr>
        <w:pStyle w:val="110"/>
        <w:spacing w:before="0" w:beforeAutospacing="0" w:after="0" w:afterAutospacing="0"/>
        <w:ind w:left="708" w:right="20"/>
        <w:jc w:val="both"/>
        <w:rPr>
          <w:sz w:val="28"/>
          <w:szCs w:val="28"/>
        </w:rPr>
      </w:pPr>
      <w:r>
        <w:rPr>
          <w:sz w:val="28"/>
          <w:szCs w:val="28"/>
        </w:rPr>
        <w:t>Дата</w:t>
      </w:r>
      <w:r w:rsidR="00D6504E">
        <w:rPr>
          <w:sz w:val="28"/>
          <w:szCs w:val="28"/>
        </w:rPr>
        <w:t xml:space="preserve">    09.01.2024 г.</w:t>
      </w:r>
    </w:p>
    <w:p w:rsidR="00D47F5F" w:rsidRDefault="00D47F5F">
      <w:pPr>
        <w:pStyle w:val="110"/>
        <w:spacing w:before="0" w:beforeAutospacing="0" w:after="0" w:afterAutospacing="0"/>
        <w:ind w:left="708" w:right="20"/>
        <w:jc w:val="both"/>
        <w:rPr>
          <w:sz w:val="28"/>
          <w:szCs w:val="28"/>
        </w:rPr>
      </w:pPr>
    </w:p>
    <w:p w:rsidR="00D47F5F" w:rsidRDefault="00D47F5F">
      <w:pPr>
        <w:pStyle w:val="ad"/>
        <w:rPr>
          <w:rFonts w:ascii="Times New Roman" w:hAnsi="Times New Roman" w:cs="Times New Roman"/>
          <w:b/>
          <w:sz w:val="24"/>
          <w:szCs w:val="24"/>
        </w:rPr>
      </w:pPr>
    </w:p>
    <w:p w:rsidR="00D47F5F" w:rsidRDefault="00D47F5F">
      <w:pPr>
        <w:pStyle w:val="ad"/>
        <w:jc w:val="center"/>
        <w:rPr>
          <w:rFonts w:ascii="Times New Roman" w:hAnsi="Times New Roman" w:cs="Times New Roman"/>
          <w:b/>
          <w:sz w:val="24"/>
          <w:szCs w:val="24"/>
        </w:rPr>
      </w:pPr>
    </w:p>
    <w:p w:rsidR="00D47F5F" w:rsidRDefault="00D47F5F">
      <w:pPr>
        <w:pStyle w:val="ad"/>
        <w:jc w:val="center"/>
        <w:rPr>
          <w:rFonts w:ascii="Times New Roman" w:hAnsi="Times New Roman" w:cs="Times New Roman"/>
          <w:b/>
          <w:sz w:val="24"/>
          <w:szCs w:val="24"/>
        </w:rPr>
      </w:pPr>
    </w:p>
    <w:p w:rsidR="00D47F5F" w:rsidRDefault="00D47F5F">
      <w:pPr>
        <w:pStyle w:val="ad"/>
        <w:jc w:val="center"/>
        <w:rPr>
          <w:rFonts w:ascii="Times New Roman" w:hAnsi="Times New Roman" w:cs="Times New Roman"/>
          <w:b/>
          <w:sz w:val="24"/>
          <w:szCs w:val="24"/>
        </w:rPr>
      </w:pPr>
    </w:p>
    <w:p w:rsidR="00D47F5F" w:rsidRDefault="00D47F5F">
      <w:pPr>
        <w:pStyle w:val="ad"/>
        <w:jc w:val="center"/>
        <w:rPr>
          <w:rFonts w:ascii="Times New Roman" w:hAnsi="Times New Roman" w:cs="Times New Roman"/>
          <w:b/>
          <w:sz w:val="24"/>
          <w:szCs w:val="24"/>
        </w:rPr>
      </w:pPr>
    </w:p>
    <w:p w:rsidR="00D47F5F" w:rsidRDefault="00D47F5F">
      <w:pPr>
        <w:pStyle w:val="ad"/>
        <w:rPr>
          <w:rFonts w:ascii="Times New Roman" w:hAnsi="Times New Roman" w:cs="Times New Roman"/>
          <w:b/>
          <w:sz w:val="24"/>
          <w:szCs w:val="24"/>
        </w:rPr>
      </w:pPr>
    </w:p>
    <w:p w:rsidR="00D47F5F" w:rsidRDefault="00D47F5F">
      <w:pPr>
        <w:pStyle w:val="ad"/>
        <w:jc w:val="center"/>
        <w:rPr>
          <w:rFonts w:ascii="Times New Roman" w:hAnsi="Times New Roman" w:cs="Times New Roman"/>
          <w:b/>
          <w:sz w:val="24"/>
          <w:szCs w:val="24"/>
        </w:rPr>
      </w:pPr>
    </w:p>
    <w:sectPr w:rsidR="00D47F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62" w:rsidRDefault="00301462">
      <w:pPr>
        <w:spacing w:line="240" w:lineRule="auto"/>
      </w:pPr>
      <w:r>
        <w:separator/>
      </w:r>
    </w:p>
  </w:endnote>
  <w:endnote w:type="continuationSeparator" w:id="0">
    <w:p w:rsidR="00301462" w:rsidRDefault="00301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62" w:rsidRDefault="00301462">
      <w:pPr>
        <w:spacing w:after="0"/>
      </w:pPr>
      <w:r>
        <w:separator/>
      </w:r>
    </w:p>
  </w:footnote>
  <w:footnote w:type="continuationSeparator" w:id="0">
    <w:p w:rsidR="00301462" w:rsidRDefault="003014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56F9"/>
    <w:multiLevelType w:val="multilevel"/>
    <w:tmpl w:val="308D56F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47FD6293"/>
    <w:multiLevelType w:val="singleLevel"/>
    <w:tmpl w:val="47FD6293"/>
    <w:lvl w:ilvl="0">
      <w:start w:val="1"/>
      <w:numFmt w:val="decimal"/>
      <w:suff w:val="space"/>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30"/>
    <w:rsid w:val="0000747E"/>
    <w:rsid w:val="00015B89"/>
    <w:rsid w:val="0001776E"/>
    <w:rsid w:val="00017AED"/>
    <w:rsid w:val="0002220C"/>
    <w:rsid w:val="0002287B"/>
    <w:rsid w:val="00026619"/>
    <w:rsid w:val="00026C0E"/>
    <w:rsid w:val="00034819"/>
    <w:rsid w:val="00034F13"/>
    <w:rsid w:val="00036E38"/>
    <w:rsid w:val="00041E3C"/>
    <w:rsid w:val="00041FF2"/>
    <w:rsid w:val="000424EC"/>
    <w:rsid w:val="000453C7"/>
    <w:rsid w:val="00053CE5"/>
    <w:rsid w:val="0006087C"/>
    <w:rsid w:val="00064870"/>
    <w:rsid w:val="000743D5"/>
    <w:rsid w:val="0008447A"/>
    <w:rsid w:val="00086495"/>
    <w:rsid w:val="000A2A01"/>
    <w:rsid w:val="000B3416"/>
    <w:rsid w:val="000D4E4D"/>
    <w:rsid w:val="000E0E33"/>
    <w:rsid w:val="000F0FC6"/>
    <w:rsid w:val="001071A3"/>
    <w:rsid w:val="00107C57"/>
    <w:rsid w:val="00124BAA"/>
    <w:rsid w:val="00136B3B"/>
    <w:rsid w:val="001435A3"/>
    <w:rsid w:val="00166FAC"/>
    <w:rsid w:val="00171610"/>
    <w:rsid w:val="00174F39"/>
    <w:rsid w:val="00180585"/>
    <w:rsid w:val="00182F8C"/>
    <w:rsid w:val="0018362F"/>
    <w:rsid w:val="00184830"/>
    <w:rsid w:val="00192F24"/>
    <w:rsid w:val="001A1ACC"/>
    <w:rsid w:val="001B2C10"/>
    <w:rsid w:val="001B3714"/>
    <w:rsid w:val="001B48E3"/>
    <w:rsid w:val="001D11FC"/>
    <w:rsid w:val="001D3771"/>
    <w:rsid w:val="001E4F85"/>
    <w:rsid w:val="001F2D8A"/>
    <w:rsid w:val="002020A3"/>
    <w:rsid w:val="00204BD2"/>
    <w:rsid w:val="00211DE6"/>
    <w:rsid w:val="002153D3"/>
    <w:rsid w:val="00216363"/>
    <w:rsid w:val="002221ED"/>
    <w:rsid w:val="00233863"/>
    <w:rsid w:val="00237181"/>
    <w:rsid w:val="00241BBB"/>
    <w:rsid w:val="00245E6D"/>
    <w:rsid w:val="00253BCA"/>
    <w:rsid w:val="00257B45"/>
    <w:rsid w:val="002631D1"/>
    <w:rsid w:val="002668DD"/>
    <w:rsid w:val="00267091"/>
    <w:rsid w:val="002672E7"/>
    <w:rsid w:val="00270E57"/>
    <w:rsid w:val="002717F8"/>
    <w:rsid w:val="00280843"/>
    <w:rsid w:val="00285359"/>
    <w:rsid w:val="002922EB"/>
    <w:rsid w:val="002A5BD3"/>
    <w:rsid w:val="002B208A"/>
    <w:rsid w:val="002C48B1"/>
    <w:rsid w:val="002C6027"/>
    <w:rsid w:val="002D02D9"/>
    <w:rsid w:val="002D0720"/>
    <w:rsid w:val="002D22A5"/>
    <w:rsid w:val="002D2AA3"/>
    <w:rsid w:val="002E156B"/>
    <w:rsid w:val="002F0801"/>
    <w:rsid w:val="002F0811"/>
    <w:rsid w:val="002F14C9"/>
    <w:rsid w:val="002F2D1A"/>
    <w:rsid w:val="0030025E"/>
    <w:rsid w:val="00301462"/>
    <w:rsid w:val="00301746"/>
    <w:rsid w:val="00314D95"/>
    <w:rsid w:val="0031654F"/>
    <w:rsid w:val="0032109A"/>
    <w:rsid w:val="00326726"/>
    <w:rsid w:val="003367A2"/>
    <w:rsid w:val="003440A4"/>
    <w:rsid w:val="00344F54"/>
    <w:rsid w:val="00350318"/>
    <w:rsid w:val="00360181"/>
    <w:rsid w:val="0037531A"/>
    <w:rsid w:val="00375708"/>
    <w:rsid w:val="00394F51"/>
    <w:rsid w:val="003B2606"/>
    <w:rsid w:val="003B59B6"/>
    <w:rsid w:val="003C1BCE"/>
    <w:rsid w:val="003C3ABB"/>
    <w:rsid w:val="003C4177"/>
    <w:rsid w:val="003E214F"/>
    <w:rsid w:val="003E30D2"/>
    <w:rsid w:val="003E436A"/>
    <w:rsid w:val="003F23DD"/>
    <w:rsid w:val="003F2EB0"/>
    <w:rsid w:val="003F4CF8"/>
    <w:rsid w:val="00402668"/>
    <w:rsid w:val="0040267F"/>
    <w:rsid w:val="00402E68"/>
    <w:rsid w:val="00405E17"/>
    <w:rsid w:val="00405ED3"/>
    <w:rsid w:val="0041643A"/>
    <w:rsid w:val="00417C38"/>
    <w:rsid w:val="00421050"/>
    <w:rsid w:val="00432BCA"/>
    <w:rsid w:val="004417FC"/>
    <w:rsid w:val="0044334F"/>
    <w:rsid w:val="004561D6"/>
    <w:rsid w:val="00465AC2"/>
    <w:rsid w:val="00472205"/>
    <w:rsid w:val="00472238"/>
    <w:rsid w:val="004752EB"/>
    <w:rsid w:val="00482B5B"/>
    <w:rsid w:val="00492707"/>
    <w:rsid w:val="0049323E"/>
    <w:rsid w:val="0049587B"/>
    <w:rsid w:val="00495E8A"/>
    <w:rsid w:val="00496ED1"/>
    <w:rsid w:val="004A026B"/>
    <w:rsid w:val="004A6A8E"/>
    <w:rsid w:val="004B3EE2"/>
    <w:rsid w:val="004B4693"/>
    <w:rsid w:val="004D0F5C"/>
    <w:rsid w:val="004D4203"/>
    <w:rsid w:val="004D5ED0"/>
    <w:rsid w:val="004E0BC3"/>
    <w:rsid w:val="004E40DC"/>
    <w:rsid w:val="004E6AC9"/>
    <w:rsid w:val="004F46DD"/>
    <w:rsid w:val="00511AB5"/>
    <w:rsid w:val="00512FB9"/>
    <w:rsid w:val="00517FD5"/>
    <w:rsid w:val="0052144E"/>
    <w:rsid w:val="00522257"/>
    <w:rsid w:val="00527F38"/>
    <w:rsid w:val="00532437"/>
    <w:rsid w:val="00532653"/>
    <w:rsid w:val="00542B81"/>
    <w:rsid w:val="00545272"/>
    <w:rsid w:val="00546730"/>
    <w:rsid w:val="00574B4F"/>
    <w:rsid w:val="0058669A"/>
    <w:rsid w:val="00586EED"/>
    <w:rsid w:val="005911DD"/>
    <w:rsid w:val="00597556"/>
    <w:rsid w:val="005B20DD"/>
    <w:rsid w:val="005B33CE"/>
    <w:rsid w:val="005B3F67"/>
    <w:rsid w:val="005C107F"/>
    <w:rsid w:val="005C13CE"/>
    <w:rsid w:val="005D065F"/>
    <w:rsid w:val="005D1923"/>
    <w:rsid w:val="005D5106"/>
    <w:rsid w:val="005D5D79"/>
    <w:rsid w:val="005D7C95"/>
    <w:rsid w:val="005E08D3"/>
    <w:rsid w:val="005E106B"/>
    <w:rsid w:val="005F28BF"/>
    <w:rsid w:val="00600A97"/>
    <w:rsid w:val="00602CF0"/>
    <w:rsid w:val="00615D93"/>
    <w:rsid w:val="00620DC9"/>
    <w:rsid w:val="00621A18"/>
    <w:rsid w:val="00624A31"/>
    <w:rsid w:val="00630584"/>
    <w:rsid w:val="00642DBD"/>
    <w:rsid w:val="006449B6"/>
    <w:rsid w:val="006461CB"/>
    <w:rsid w:val="00650379"/>
    <w:rsid w:val="006503AA"/>
    <w:rsid w:val="00650C55"/>
    <w:rsid w:val="00651D1E"/>
    <w:rsid w:val="00660BBA"/>
    <w:rsid w:val="006669A3"/>
    <w:rsid w:val="00667138"/>
    <w:rsid w:val="00671FED"/>
    <w:rsid w:val="006728BC"/>
    <w:rsid w:val="006777AB"/>
    <w:rsid w:val="00694842"/>
    <w:rsid w:val="0069689B"/>
    <w:rsid w:val="006A3BCD"/>
    <w:rsid w:val="006A542C"/>
    <w:rsid w:val="006B6EC5"/>
    <w:rsid w:val="006C2301"/>
    <w:rsid w:val="006C7865"/>
    <w:rsid w:val="006F2646"/>
    <w:rsid w:val="006F7577"/>
    <w:rsid w:val="00701204"/>
    <w:rsid w:val="00725286"/>
    <w:rsid w:val="00736A0B"/>
    <w:rsid w:val="00736FE1"/>
    <w:rsid w:val="00742562"/>
    <w:rsid w:val="00754431"/>
    <w:rsid w:val="007621BC"/>
    <w:rsid w:val="00763A00"/>
    <w:rsid w:val="00765A2C"/>
    <w:rsid w:val="00767A0D"/>
    <w:rsid w:val="00773018"/>
    <w:rsid w:val="00782FDF"/>
    <w:rsid w:val="00785570"/>
    <w:rsid w:val="0078645A"/>
    <w:rsid w:val="0079663F"/>
    <w:rsid w:val="00796741"/>
    <w:rsid w:val="007A348D"/>
    <w:rsid w:val="007A6C3F"/>
    <w:rsid w:val="007A7A2A"/>
    <w:rsid w:val="007B3ED9"/>
    <w:rsid w:val="007B6427"/>
    <w:rsid w:val="007C1EA8"/>
    <w:rsid w:val="007C592A"/>
    <w:rsid w:val="007C59C2"/>
    <w:rsid w:val="007D3159"/>
    <w:rsid w:val="007E4711"/>
    <w:rsid w:val="007E7EDD"/>
    <w:rsid w:val="00805CD7"/>
    <w:rsid w:val="00805E30"/>
    <w:rsid w:val="00814CDB"/>
    <w:rsid w:val="00816F0E"/>
    <w:rsid w:val="00821EB0"/>
    <w:rsid w:val="00825C03"/>
    <w:rsid w:val="008262A6"/>
    <w:rsid w:val="008417D5"/>
    <w:rsid w:val="008514D3"/>
    <w:rsid w:val="00862FB6"/>
    <w:rsid w:val="008665D1"/>
    <w:rsid w:val="00867FDF"/>
    <w:rsid w:val="00875EA4"/>
    <w:rsid w:val="0089087F"/>
    <w:rsid w:val="00894E1C"/>
    <w:rsid w:val="008A6025"/>
    <w:rsid w:val="008B0354"/>
    <w:rsid w:val="008B3E65"/>
    <w:rsid w:val="008B56B2"/>
    <w:rsid w:val="008D14E5"/>
    <w:rsid w:val="008D19F9"/>
    <w:rsid w:val="008D226D"/>
    <w:rsid w:val="008D495E"/>
    <w:rsid w:val="008F2E48"/>
    <w:rsid w:val="008F4606"/>
    <w:rsid w:val="008F4F03"/>
    <w:rsid w:val="008F7A18"/>
    <w:rsid w:val="00927D96"/>
    <w:rsid w:val="00932258"/>
    <w:rsid w:val="009371C5"/>
    <w:rsid w:val="00940EB0"/>
    <w:rsid w:val="009453AC"/>
    <w:rsid w:val="00946851"/>
    <w:rsid w:val="00972937"/>
    <w:rsid w:val="00983BCF"/>
    <w:rsid w:val="00984181"/>
    <w:rsid w:val="00990B5A"/>
    <w:rsid w:val="009A5399"/>
    <w:rsid w:val="009A54E5"/>
    <w:rsid w:val="009B58A2"/>
    <w:rsid w:val="009C35AF"/>
    <w:rsid w:val="009E1410"/>
    <w:rsid w:val="009E5D9F"/>
    <w:rsid w:val="009F33D0"/>
    <w:rsid w:val="009F7FD7"/>
    <w:rsid w:val="00A00C62"/>
    <w:rsid w:val="00A1077F"/>
    <w:rsid w:val="00A12275"/>
    <w:rsid w:val="00A26F79"/>
    <w:rsid w:val="00A276FB"/>
    <w:rsid w:val="00A3226C"/>
    <w:rsid w:val="00A3234A"/>
    <w:rsid w:val="00A36102"/>
    <w:rsid w:val="00A4518D"/>
    <w:rsid w:val="00A5289B"/>
    <w:rsid w:val="00A54B94"/>
    <w:rsid w:val="00A61F67"/>
    <w:rsid w:val="00A63C3E"/>
    <w:rsid w:val="00A65E56"/>
    <w:rsid w:val="00A663A8"/>
    <w:rsid w:val="00A664D3"/>
    <w:rsid w:val="00A71B1E"/>
    <w:rsid w:val="00A75AC9"/>
    <w:rsid w:val="00A812F3"/>
    <w:rsid w:val="00A840DF"/>
    <w:rsid w:val="00A874E9"/>
    <w:rsid w:val="00A92A75"/>
    <w:rsid w:val="00AA01F3"/>
    <w:rsid w:val="00AA2728"/>
    <w:rsid w:val="00AA6BC5"/>
    <w:rsid w:val="00AB0C23"/>
    <w:rsid w:val="00AB1AF2"/>
    <w:rsid w:val="00AC2674"/>
    <w:rsid w:val="00AC57B7"/>
    <w:rsid w:val="00AC5DD9"/>
    <w:rsid w:val="00AD1F7B"/>
    <w:rsid w:val="00AD2D2A"/>
    <w:rsid w:val="00AE15BE"/>
    <w:rsid w:val="00AF2455"/>
    <w:rsid w:val="00AF6505"/>
    <w:rsid w:val="00B03831"/>
    <w:rsid w:val="00B03E4E"/>
    <w:rsid w:val="00B03EAE"/>
    <w:rsid w:val="00B06D42"/>
    <w:rsid w:val="00B124D1"/>
    <w:rsid w:val="00B12580"/>
    <w:rsid w:val="00B12D37"/>
    <w:rsid w:val="00B27153"/>
    <w:rsid w:val="00B40F55"/>
    <w:rsid w:val="00B41784"/>
    <w:rsid w:val="00B521CD"/>
    <w:rsid w:val="00B52322"/>
    <w:rsid w:val="00B52DAD"/>
    <w:rsid w:val="00B53064"/>
    <w:rsid w:val="00B602A4"/>
    <w:rsid w:val="00B61EAE"/>
    <w:rsid w:val="00B62B77"/>
    <w:rsid w:val="00B661E2"/>
    <w:rsid w:val="00B7125C"/>
    <w:rsid w:val="00B7181B"/>
    <w:rsid w:val="00B7247B"/>
    <w:rsid w:val="00B75517"/>
    <w:rsid w:val="00B87AE9"/>
    <w:rsid w:val="00B902A1"/>
    <w:rsid w:val="00BA27E5"/>
    <w:rsid w:val="00BB3D5B"/>
    <w:rsid w:val="00BB408C"/>
    <w:rsid w:val="00BB6FC8"/>
    <w:rsid w:val="00BC26B8"/>
    <w:rsid w:val="00BC4668"/>
    <w:rsid w:val="00BD57F2"/>
    <w:rsid w:val="00BD6664"/>
    <w:rsid w:val="00BD6EED"/>
    <w:rsid w:val="00BE0408"/>
    <w:rsid w:val="00BE358E"/>
    <w:rsid w:val="00BF2D00"/>
    <w:rsid w:val="00BF3C76"/>
    <w:rsid w:val="00BF462E"/>
    <w:rsid w:val="00C0669E"/>
    <w:rsid w:val="00C07079"/>
    <w:rsid w:val="00C15873"/>
    <w:rsid w:val="00C15E03"/>
    <w:rsid w:val="00C20208"/>
    <w:rsid w:val="00C210C9"/>
    <w:rsid w:val="00C32980"/>
    <w:rsid w:val="00C33234"/>
    <w:rsid w:val="00C35906"/>
    <w:rsid w:val="00C42FD8"/>
    <w:rsid w:val="00C55E03"/>
    <w:rsid w:val="00C5791F"/>
    <w:rsid w:val="00C62A86"/>
    <w:rsid w:val="00C65AC2"/>
    <w:rsid w:val="00C711C7"/>
    <w:rsid w:val="00C735F9"/>
    <w:rsid w:val="00C76C05"/>
    <w:rsid w:val="00C9159B"/>
    <w:rsid w:val="00C93BF8"/>
    <w:rsid w:val="00C93E50"/>
    <w:rsid w:val="00CA333D"/>
    <w:rsid w:val="00CA6581"/>
    <w:rsid w:val="00CC1249"/>
    <w:rsid w:val="00CC5756"/>
    <w:rsid w:val="00CC6379"/>
    <w:rsid w:val="00CD2270"/>
    <w:rsid w:val="00CD3CB5"/>
    <w:rsid w:val="00CD77A9"/>
    <w:rsid w:val="00CE5823"/>
    <w:rsid w:val="00CE69E1"/>
    <w:rsid w:val="00CE72DA"/>
    <w:rsid w:val="00CF1B8A"/>
    <w:rsid w:val="00CF1BFC"/>
    <w:rsid w:val="00CF649B"/>
    <w:rsid w:val="00D13AC8"/>
    <w:rsid w:val="00D17B1A"/>
    <w:rsid w:val="00D223EA"/>
    <w:rsid w:val="00D23869"/>
    <w:rsid w:val="00D2760C"/>
    <w:rsid w:val="00D3216B"/>
    <w:rsid w:val="00D36ACC"/>
    <w:rsid w:val="00D371F8"/>
    <w:rsid w:val="00D42B8B"/>
    <w:rsid w:val="00D4443B"/>
    <w:rsid w:val="00D47316"/>
    <w:rsid w:val="00D47F5F"/>
    <w:rsid w:val="00D5166E"/>
    <w:rsid w:val="00D5238C"/>
    <w:rsid w:val="00D5500B"/>
    <w:rsid w:val="00D55B14"/>
    <w:rsid w:val="00D6504E"/>
    <w:rsid w:val="00D657AE"/>
    <w:rsid w:val="00D70817"/>
    <w:rsid w:val="00D73376"/>
    <w:rsid w:val="00D74F35"/>
    <w:rsid w:val="00D77917"/>
    <w:rsid w:val="00D942E1"/>
    <w:rsid w:val="00DA4295"/>
    <w:rsid w:val="00DA532F"/>
    <w:rsid w:val="00DC2C20"/>
    <w:rsid w:val="00DD130A"/>
    <w:rsid w:val="00DD208B"/>
    <w:rsid w:val="00DE27A3"/>
    <w:rsid w:val="00DE71C0"/>
    <w:rsid w:val="00DF1AFD"/>
    <w:rsid w:val="00DF24DD"/>
    <w:rsid w:val="00DF2923"/>
    <w:rsid w:val="00DF4E25"/>
    <w:rsid w:val="00DF50EC"/>
    <w:rsid w:val="00DF5E08"/>
    <w:rsid w:val="00E13881"/>
    <w:rsid w:val="00E22831"/>
    <w:rsid w:val="00E239B5"/>
    <w:rsid w:val="00E374C2"/>
    <w:rsid w:val="00E471EC"/>
    <w:rsid w:val="00E4722D"/>
    <w:rsid w:val="00E51C36"/>
    <w:rsid w:val="00E544D6"/>
    <w:rsid w:val="00E55258"/>
    <w:rsid w:val="00E6541F"/>
    <w:rsid w:val="00E665B2"/>
    <w:rsid w:val="00E7073D"/>
    <w:rsid w:val="00E81A7E"/>
    <w:rsid w:val="00E8220B"/>
    <w:rsid w:val="00E82639"/>
    <w:rsid w:val="00E828BD"/>
    <w:rsid w:val="00E8697C"/>
    <w:rsid w:val="00E92B7C"/>
    <w:rsid w:val="00EA2067"/>
    <w:rsid w:val="00EB2EDE"/>
    <w:rsid w:val="00EB4EA4"/>
    <w:rsid w:val="00EB6D21"/>
    <w:rsid w:val="00EC0B74"/>
    <w:rsid w:val="00EC0F3B"/>
    <w:rsid w:val="00EC18A0"/>
    <w:rsid w:val="00EC47BE"/>
    <w:rsid w:val="00ED1E97"/>
    <w:rsid w:val="00ED3720"/>
    <w:rsid w:val="00EE794B"/>
    <w:rsid w:val="00EF0F19"/>
    <w:rsid w:val="00EF1E19"/>
    <w:rsid w:val="00EF596B"/>
    <w:rsid w:val="00F01253"/>
    <w:rsid w:val="00F04381"/>
    <w:rsid w:val="00F06D82"/>
    <w:rsid w:val="00F13C6C"/>
    <w:rsid w:val="00F2285A"/>
    <w:rsid w:val="00F23979"/>
    <w:rsid w:val="00F242C1"/>
    <w:rsid w:val="00F265AC"/>
    <w:rsid w:val="00F3555F"/>
    <w:rsid w:val="00F40831"/>
    <w:rsid w:val="00F50822"/>
    <w:rsid w:val="00F51D05"/>
    <w:rsid w:val="00F56577"/>
    <w:rsid w:val="00F56B03"/>
    <w:rsid w:val="00F63FAF"/>
    <w:rsid w:val="00F7136B"/>
    <w:rsid w:val="00F73473"/>
    <w:rsid w:val="00F74A53"/>
    <w:rsid w:val="00F80C11"/>
    <w:rsid w:val="00F82291"/>
    <w:rsid w:val="00F834A3"/>
    <w:rsid w:val="00F95C92"/>
    <w:rsid w:val="00FA2C7D"/>
    <w:rsid w:val="00FA6487"/>
    <w:rsid w:val="00FB6B95"/>
    <w:rsid w:val="00FB723B"/>
    <w:rsid w:val="00FC7F23"/>
    <w:rsid w:val="00FD2AD7"/>
    <w:rsid w:val="00FD708F"/>
    <w:rsid w:val="00FE2A39"/>
    <w:rsid w:val="00FE6F4B"/>
    <w:rsid w:val="00FF5906"/>
    <w:rsid w:val="76B128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paragraph" w:styleId="a6">
    <w:name w:val="caption"/>
    <w:basedOn w:val="a"/>
    <w:next w:val="a"/>
    <w:uiPriority w:val="35"/>
    <w:semiHidden/>
    <w:unhideWhenUsed/>
    <w:qFormat/>
    <w:pPr>
      <w:spacing w:line="240" w:lineRule="auto"/>
    </w:pPr>
    <w:rPr>
      <w:b/>
      <w:bCs/>
      <w:color w:val="4F81BD" w:themeColor="accent1"/>
      <w:sz w:val="18"/>
      <w:szCs w:val="18"/>
    </w:rPr>
  </w:style>
  <w:style w:type="paragraph" w:styleId="a7">
    <w:name w:val="Title"/>
    <w:basedOn w:val="a"/>
    <w:next w:val="a"/>
    <w:link w:val="a8"/>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uiPriority w:val="99"/>
    <w:unhideWhenUsed/>
    <w:qFormat/>
    <w:pPr>
      <w:spacing w:before="100" w:beforeAutospacing="1" w:after="100" w:afterAutospacing="1"/>
    </w:pPr>
    <w:rPr>
      <w:rFonts w:eastAsia="Times New Roman" w:cs="Times New Roman"/>
      <w:sz w:val="24"/>
    </w:rPr>
  </w:style>
  <w:style w:type="paragraph" w:styleId="aa">
    <w:name w:val="Subtitle"/>
    <w:basedOn w:val="a"/>
    <w:next w:val="a"/>
    <w:link w:val="ab"/>
    <w:uiPriority w:val="11"/>
    <w:qFormat/>
    <w:rPr>
      <w:rFonts w:asciiTheme="majorHAnsi" w:eastAsiaTheme="majorEastAsia" w:hAnsiTheme="majorHAnsi" w:cstheme="majorBidi"/>
      <w:i/>
      <w:iCs/>
      <w:color w:val="4F81BD" w:themeColor="accent1"/>
      <w:spacing w:val="15"/>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next w:val="a"/>
    <w:link w:val="12"/>
    <w:qFormat/>
    <w:rPr>
      <w:rFonts w:cs="Times New Roman"/>
      <w:sz w:val="24"/>
    </w:rPr>
  </w:style>
  <w:style w:type="character" w:customStyle="1" w:styleId="12">
    <w:name w:val="Стиль1 Знак"/>
    <w:basedOn w:val="a0"/>
    <w:link w:val="11"/>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full-screen-content-activate">
    <w:name w:val="full-screen-content-activate"/>
    <w:basedOn w:val="a0"/>
    <w:qFormat/>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qFormat/>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qFormat/>
    <w:rPr>
      <w:rFonts w:asciiTheme="majorHAnsi" w:eastAsiaTheme="majorEastAsia" w:hAnsiTheme="majorHAnsi" w:cstheme="majorBidi"/>
      <w:color w:val="244061" w:themeColor="accent1" w:themeShade="80"/>
    </w:rPr>
  </w:style>
  <w:style w:type="character" w:customStyle="1" w:styleId="60">
    <w:name w:val="Заголовок 6 Знак"/>
    <w:basedOn w:val="a0"/>
    <w:link w:val="6"/>
    <w:uiPriority w:val="9"/>
    <w:qFormat/>
    <w:rPr>
      <w:rFonts w:asciiTheme="majorHAnsi" w:eastAsiaTheme="majorEastAsia" w:hAnsiTheme="majorHAnsi" w:cstheme="majorBidi"/>
      <w:i/>
      <w:iCs/>
      <w:color w:val="244061" w:themeColor="accent1" w:themeShade="80"/>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customStyle="1" w:styleId="a8">
    <w:name w:val="Название Знак"/>
    <w:basedOn w:val="a0"/>
    <w:link w:val="a7"/>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ab">
    <w:name w:val="Подзаголовок Знак"/>
    <w:basedOn w:val="a0"/>
    <w:link w:val="aa"/>
    <w:uiPriority w:val="11"/>
    <w:rPr>
      <w:rFonts w:asciiTheme="majorHAnsi" w:eastAsiaTheme="majorEastAsia" w:hAnsiTheme="majorHAnsi" w:cstheme="majorBidi"/>
      <w:i/>
      <w:iCs/>
      <w:color w:val="4F81BD" w:themeColor="accent1"/>
      <w:spacing w:val="15"/>
      <w:sz w:val="24"/>
      <w:szCs w:val="24"/>
    </w:rPr>
  </w:style>
  <w:style w:type="paragraph" w:styleId="ad">
    <w:name w:val="No Spacing"/>
    <w:uiPriority w:val="1"/>
    <w:qFormat/>
    <w:rPr>
      <w:sz w:val="22"/>
      <w:szCs w:val="22"/>
    </w:rPr>
  </w:style>
  <w:style w:type="paragraph" w:styleId="ae">
    <w:name w:val="List Paragraph"/>
    <w:basedOn w:val="a"/>
    <w:uiPriority w:val="34"/>
    <w:qFormat/>
    <w:pPr>
      <w:ind w:left="720"/>
      <w:contextualSpacing/>
    </w:p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
    <w:name w:val="Intense Quote"/>
    <w:basedOn w:val="a"/>
    <w:next w:val="a"/>
    <w:link w:val="af0"/>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Pr>
      <w:b/>
      <w:bCs/>
      <w:i/>
      <w:iCs/>
      <w:color w:val="4F81BD" w:themeColor="accent1"/>
    </w:rPr>
  </w:style>
  <w:style w:type="character" w:customStyle="1" w:styleId="13">
    <w:name w:val="Слабое выделение1"/>
    <w:basedOn w:val="a0"/>
    <w:uiPriority w:val="19"/>
    <w:qFormat/>
    <w:rPr>
      <w:i/>
      <w:iCs/>
      <w:color w:val="7F7F7F" w:themeColor="text1" w:themeTint="80"/>
    </w:rPr>
  </w:style>
  <w:style w:type="character" w:customStyle="1" w:styleId="14">
    <w:name w:val="Сильное выделение1"/>
    <w:basedOn w:val="a0"/>
    <w:uiPriority w:val="21"/>
    <w:qFormat/>
    <w:rPr>
      <w:b/>
      <w:bCs/>
      <w:i/>
      <w:iCs/>
      <w:color w:val="4F81BD" w:themeColor="accent1"/>
    </w:rPr>
  </w:style>
  <w:style w:type="character" w:customStyle="1" w:styleId="15">
    <w:name w:val="Слабая ссылка1"/>
    <w:basedOn w:val="a0"/>
    <w:uiPriority w:val="31"/>
    <w:qFormat/>
    <w:rPr>
      <w:smallCaps/>
      <w:color w:val="C0504D" w:themeColor="accent2"/>
      <w:u w:val="single"/>
    </w:rPr>
  </w:style>
  <w:style w:type="character" w:customStyle="1" w:styleId="16">
    <w:name w:val="Сильная ссылка1"/>
    <w:basedOn w:val="a0"/>
    <w:uiPriority w:val="32"/>
    <w:qFormat/>
    <w:rPr>
      <w:b/>
      <w:bCs/>
      <w:smallCaps/>
      <w:color w:val="C0504D" w:themeColor="accent2"/>
      <w:spacing w:val="5"/>
      <w:u w:val="single"/>
    </w:rPr>
  </w:style>
  <w:style w:type="character" w:customStyle="1" w:styleId="17">
    <w:name w:val="Название книги1"/>
    <w:basedOn w:val="a0"/>
    <w:uiPriority w:val="33"/>
    <w:qFormat/>
    <w:rPr>
      <w:b/>
      <w:bCs/>
      <w:smallCaps/>
      <w:spacing w:val="5"/>
    </w:rPr>
  </w:style>
  <w:style w:type="paragraph" w:customStyle="1" w:styleId="18">
    <w:name w:val="Заголовок оглавления1"/>
    <w:basedOn w:val="1"/>
    <w:next w:val="a"/>
    <w:uiPriority w:val="39"/>
    <w:semiHidden/>
    <w:unhideWhenUsed/>
    <w:qFormat/>
    <w:pPr>
      <w:outlineLvl w:val="9"/>
    </w:pPr>
  </w:style>
  <w:style w:type="paragraph" w:customStyle="1" w:styleId="110">
    <w:name w:val="11"/>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paragraph" w:styleId="a6">
    <w:name w:val="caption"/>
    <w:basedOn w:val="a"/>
    <w:next w:val="a"/>
    <w:uiPriority w:val="35"/>
    <w:semiHidden/>
    <w:unhideWhenUsed/>
    <w:qFormat/>
    <w:pPr>
      <w:spacing w:line="240" w:lineRule="auto"/>
    </w:pPr>
    <w:rPr>
      <w:b/>
      <w:bCs/>
      <w:color w:val="4F81BD" w:themeColor="accent1"/>
      <w:sz w:val="18"/>
      <w:szCs w:val="18"/>
    </w:rPr>
  </w:style>
  <w:style w:type="paragraph" w:styleId="a7">
    <w:name w:val="Title"/>
    <w:basedOn w:val="a"/>
    <w:next w:val="a"/>
    <w:link w:val="a8"/>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uiPriority w:val="99"/>
    <w:unhideWhenUsed/>
    <w:qFormat/>
    <w:pPr>
      <w:spacing w:before="100" w:beforeAutospacing="1" w:after="100" w:afterAutospacing="1"/>
    </w:pPr>
    <w:rPr>
      <w:rFonts w:eastAsia="Times New Roman" w:cs="Times New Roman"/>
      <w:sz w:val="24"/>
    </w:rPr>
  </w:style>
  <w:style w:type="paragraph" w:styleId="aa">
    <w:name w:val="Subtitle"/>
    <w:basedOn w:val="a"/>
    <w:next w:val="a"/>
    <w:link w:val="ab"/>
    <w:uiPriority w:val="11"/>
    <w:qFormat/>
    <w:rPr>
      <w:rFonts w:asciiTheme="majorHAnsi" w:eastAsiaTheme="majorEastAsia" w:hAnsiTheme="majorHAnsi" w:cstheme="majorBidi"/>
      <w:i/>
      <w:iCs/>
      <w:color w:val="4F81BD" w:themeColor="accent1"/>
      <w:spacing w:val="15"/>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next w:val="a"/>
    <w:link w:val="12"/>
    <w:qFormat/>
    <w:rPr>
      <w:rFonts w:cs="Times New Roman"/>
      <w:sz w:val="24"/>
    </w:rPr>
  </w:style>
  <w:style w:type="character" w:customStyle="1" w:styleId="12">
    <w:name w:val="Стиль1 Знак"/>
    <w:basedOn w:val="a0"/>
    <w:link w:val="11"/>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full-screen-content-activate">
    <w:name w:val="full-screen-content-activate"/>
    <w:basedOn w:val="a0"/>
    <w:qFormat/>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qFormat/>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qFormat/>
    <w:rPr>
      <w:rFonts w:asciiTheme="majorHAnsi" w:eastAsiaTheme="majorEastAsia" w:hAnsiTheme="majorHAnsi" w:cstheme="majorBidi"/>
      <w:color w:val="244061" w:themeColor="accent1" w:themeShade="80"/>
    </w:rPr>
  </w:style>
  <w:style w:type="character" w:customStyle="1" w:styleId="60">
    <w:name w:val="Заголовок 6 Знак"/>
    <w:basedOn w:val="a0"/>
    <w:link w:val="6"/>
    <w:uiPriority w:val="9"/>
    <w:qFormat/>
    <w:rPr>
      <w:rFonts w:asciiTheme="majorHAnsi" w:eastAsiaTheme="majorEastAsia" w:hAnsiTheme="majorHAnsi" w:cstheme="majorBidi"/>
      <w:i/>
      <w:iCs/>
      <w:color w:val="244061" w:themeColor="accent1" w:themeShade="80"/>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customStyle="1" w:styleId="a8">
    <w:name w:val="Название Знак"/>
    <w:basedOn w:val="a0"/>
    <w:link w:val="a7"/>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ab">
    <w:name w:val="Подзаголовок Знак"/>
    <w:basedOn w:val="a0"/>
    <w:link w:val="aa"/>
    <w:uiPriority w:val="11"/>
    <w:rPr>
      <w:rFonts w:asciiTheme="majorHAnsi" w:eastAsiaTheme="majorEastAsia" w:hAnsiTheme="majorHAnsi" w:cstheme="majorBidi"/>
      <w:i/>
      <w:iCs/>
      <w:color w:val="4F81BD" w:themeColor="accent1"/>
      <w:spacing w:val="15"/>
      <w:sz w:val="24"/>
      <w:szCs w:val="24"/>
    </w:rPr>
  </w:style>
  <w:style w:type="paragraph" w:styleId="ad">
    <w:name w:val="No Spacing"/>
    <w:uiPriority w:val="1"/>
    <w:qFormat/>
    <w:rPr>
      <w:sz w:val="22"/>
      <w:szCs w:val="22"/>
    </w:rPr>
  </w:style>
  <w:style w:type="paragraph" w:styleId="ae">
    <w:name w:val="List Paragraph"/>
    <w:basedOn w:val="a"/>
    <w:uiPriority w:val="34"/>
    <w:qFormat/>
    <w:pPr>
      <w:ind w:left="720"/>
      <w:contextualSpacing/>
    </w:p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
    <w:name w:val="Intense Quote"/>
    <w:basedOn w:val="a"/>
    <w:next w:val="a"/>
    <w:link w:val="af0"/>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Pr>
      <w:b/>
      <w:bCs/>
      <w:i/>
      <w:iCs/>
      <w:color w:val="4F81BD" w:themeColor="accent1"/>
    </w:rPr>
  </w:style>
  <w:style w:type="character" w:customStyle="1" w:styleId="13">
    <w:name w:val="Слабое выделение1"/>
    <w:basedOn w:val="a0"/>
    <w:uiPriority w:val="19"/>
    <w:qFormat/>
    <w:rPr>
      <w:i/>
      <w:iCs/>
      <w:color w:val="7F7F7F" w:themeColor="text1" w:themeTint="80"/>
    </w:rPr>
  </w:style>
  <w:style w:type="character" w:customStyle="1" w:styleId="14">
    <w:name w:val="Сильное выделение1"/>
    <w:basedOn w:val="a0"/>
    <w:uiPriority w:val="21"/>
    <w:qFormat/>
    <w:rPr>
      <w:b/>
      <w:bCs/>
      <w:i/>
      <w:iCs/>
      <w:color w:val="4F81BD" w:themeColor="accent1"/>
    </w:rPr>
  </w:style>
  <w:style w:type="character" w:customStyle="1" w:styleId="15">
    <w:name w:val="Слабая ссылка1"/>
    <w:basedOn w:val="a0"/>
    <w:uiPriority w:val="31"/>
    <w:qFormat/>
    <w:rPr>
      <w:smallCaps/>
      <w:color w:val="C0504D" w:themeColor="accent2"/>
      <w:u w:val="single"/>
    </w:rPr>
  </w:style>
  <w:style w:type="character" w:customStyle="1" w:styleId="16">
    <w:name w:val="Сильная ссылка1"/>
    <w:basedOn w:val="a0"/>
    <w:uiPriority w:val="32"/>
    <w:qFormat/>
    <w:rPr>
      <w:b/>
      <w:bCs/>
      <w:smallCaps/>
      <w:color w:val="C0504D" w:themeColor="accent2"/>
      <w:spacing w:val="5"/>
      <w:u w:val="single"/>
    </w:rPr>
  </w:style>
  <w:style w:type="character" w:customStyle="1" w:styleId="17">
    <w:name w:val="Название книги1"/>
    <w:basedOn w:val="a0"/>
    <w:uiPriority w:val="33"/>
    <w:qFormat/>
    <w:rPr>
      <w:b/>
      <w:bCs/>
      <w:smallCaps/>
      <w:spacing w:val="5"/>
    </w:rPr>
  </w:style>
  <w:style w:type="paragraph" w:customStyle="1" w:styleId="18">
    <w:name w:val="Заголовок оглавления1"/>
    <w:basedOn w:val="1"/>
    <w:next w:val="a"/>
    <w:uiPriority w:val="39"/>
    <w:semiHidden/>
    <w:unhideWhenUsed/>
    <w:qFormat/>
    <w:pPr>
      <w:outlineLvl w:val="9"/>
    </w:pPr>
  </w:style>
  <w:style w:type="paragraph" w:customStyle="1" w:styleId="110">
    <w:name w:val="11"/>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cp:lastPrinted>2019-09-01T18:46:00Z</cp:lastPrinted>
  <dcterms:created xsi:type="dcterms:W3CDTF">2024-01-09T10:23:00Z</dcterms:created>
  <dcterms:modified xsi:type="dcterms:W3CDTF">2024-05-02T13:00:00Z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D158C824E5BC415C9605663899FB5FA8_12</vt:lpwstr>
  </property>
</Properties>
</file>